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FE" w:rsidRDefault="00CD42D0" w:rsidP="005E74FE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7440E2">
        <w:rPr>
          <w:b/>
        </w:rPr>
        <w:t xml:space="preserve">к рабочей программе </w:t>
      </w:r>
      <w:r>
        <w:rPr>
          <w:b/>
        </w:rPr>
        <w:t>учебного предмета «Домоводство»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proofErr w:type="gramStart"/>
      <w:r w:rsidRPr="00870AE7">
        <w:rPr>
          <w:b/>
        </w:rPr>
        <w:t>»</w:t>
      </w:r>
      <w:r w:rsidR="005E74FE">
        <w:rPr>
          <w:b/>
        </w:rPr>
        <w:t>а</w:t>
      </w:r>
      <w:proofErr w:type="gramEnd"/>
      <w:r w:rsidR="005E74FE" w:rsidRPr="00870AE7">
        <w:rPr>
          <w:b/>
        </w:rPr>
        <w:t>даптированн</w:t>
      </w:r>
      <w:r w:rsidR="005E74FE">
        <w:rPr>
          <w:b/>
        </w:rPr>
        <w:t xml:space="preserve">ой </w:t>
      </w:r>
      <w:r w:rsidR="005E74FE" w:rsidRPr="00870AE7">
        <w:rPr>
          <w:b/>
        </w:rPr>
        <w:t>основн</w:t>
      </w:r>
      <w:r w:rsidR="005E74FE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C32DA0" w:rsidRDefault="00C32DA0" w:rsidP="005E74FE">
      <w:pPr>
        <w:ind w:left="426" w:right="536"/>
        <w:jc w:val="center"/>
        <w:rPr>
          <w:b/>
        </w:rPr>
      </w:pPr>
    </w:p>
    <w:p w:rsidR="00CD42D0" w:rsidRDefault="00CD42D0" w:rsidP="00CD42D0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CD42D0" w:rsidRPr="00870AE7" w:rsidRDefault="00CD42D0" w:rsidP="00CD42D0">
      <w:pPr>
        <w:pStyle w:val="a3"/>
        <w:jc w:val="center"/>
        <w:rPr>
          <w:rFonts w:ascii="Times New Roman" w:hAnsi="Times New Roman"/>
          <w:b/>
        </w:rPr>
      </w:pPr>
    </w:p>
    <w:p w:rsidR="00CD42D0" w:rsidRDefault="00CD42D0" w:rsidP="005E74F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5E74F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CD42D0" w:rsidRPr="00F26B4F" w:rsidRDefault="00CD42D0" w:rsidP="00CD42D0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«Домоводство» (3б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5E74FE" w:rsidRPr="00E0529B" w:rsidRDefault="005E74FE" w:rsidP="005E74FE">
      <w:pPr>
        <w:pStyle w:val="a6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Федеральный закон «Об образовании в Российской Федерации» от 29.12.2012 № 273-ФЗ;</w:t>
      </w:r>
    </w:p>
    <w:p w:rsidR="005E74FE" w:rsidRDefault="005E74FE" w:rsidP="005E74FE">
      <w:pPr>
        <w:pStyle w:val="a6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rPr>
          <w:bCs/>
          <w:caps/>
          <w:kern w:val="36"/>
        </w:rPr>
        <w:t>Ф</w:t>
      </w:r>
      <w:r w:rsidRPr="00E0529B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E0529B">
        <w:t>приказ Министерства образования и науки  РФ от 19.12.2014 г. №1599);</w:t>
      </w:r>
    </w:p>
    <w:p w:rsidR="005E74FE" w:rsidRDefault="005E74FE" w:rsidP="005E74FE">
      <w:pPr>
        <w:pStyle w:val="a6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>еднего общего образования» от 28.08.2020 №442</w:t>
      </w:r>
      <w:r w:rsidRPr="00E0529B">
        <w:t>;</w:t>
      </w:r>
    </w:p>
    <w:p w:rsidR="005E74FE" w:rsidRPr="005E4A4C" w:rsidRDefault="005E74FE" w:rsidP="005E74FE">
      <w:pPr>
        <w:pStyle w:val="a6"/>
        <w:numPr>
          <w:ilvl w:val="0"/>
          <w:numId w:val="2"/>
        </w:numPr>
        <w:shd w:val="clear" w:color="auto" w:fill="FFFFFF"/>
        <w:jc w:val="both"/>
      </w:pPr>
      <w:r w:rsidRPr="00E0529B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</w:t>
      </w:r>
      <w:r>
        <w:t xml:space="preserve">еднего общего образования» от </w:t>
      </w:r>
      <w:r w:rsidRPr="005E4A4C">
        <w:t>22.03.2021 №</w:t>
      </w:r>
      <w:r>
        <w:t>115 (документ вступает в силу с 01.09.2021г)</w:t>
      </w:r>
      <w:r w:rsidRPr="005E4A4C">
        <w:t>;</w:t>
      </w:r>
    </w:p>
    <w:p w:rsidR="005E74FE" w:rsidRPr="00E0529B" w:rsidRDefault="005E74FE" w:rsidP="005E74FE">
      <w:pPr>
        <w:pStyle w:val="a6"/>
        <w:numPr>
          <w:ilvl w:val="0"/>
          <w:numId w:val="2"/>
        </w:numPr>
        <w:shd w:val="clear" w:color="auto" w:fill="FFFFFF"/>
        <w:ind w:right="14"/>
        <w:jc w:val="both"/>
      </w:pPr>
      <w:r w:rsidRPr="00E0529B">
        <w:t>Примерная адаптированная основная общеобразовательная программа образования (в ред. 11.12.2015 г.);</w:t>
      </w:r>
    </w:p>
    <w:p w:rsidR="005E74FE" w:rsidRPr="00710A34" w:rsidRDefault="005E74FE" w:rsidP="005E74FE">
      <w:pPr>
        <w:pStyle w:val="a6"/>
        <w:numPr>
          <w:ilvl w:val="0"/>
          <w:numId w:val="2"/>
        </w:numPr>
        <w:jc w:val="both"/>
      </w:pPr>
      <w:r w:rsidRPr="00710A34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5E74FE" w:rsidRPr="00710A34" w:rsidRDefault="005E74FE" w:rsidP="005E74FE">
      <w:pPr>
        <w:pStyle w:val="a6"/>
        <w:numPr>
          <w:ilvl w:val="0"/>
          <w:numId w:val="2"/>
        </w:numPr>
        <w:shd w:val="clear" w:color="auto" w:fill="FFFFFF"/>
        <w:ind w:right="14"/>
        <w:jc w:val="both"/>
      </w:pPr>
      <w:r w:rsidRPr="00710A34">
        <w:t>Устав ГБУ КО «Школа-интернат №7»;</w:t>
      </w:r>
    </w:p>
    <w:p w:rsidR="005E74FE" w:rsidRDefault="005E74FE" w:rsidP="005E74FE">
      <w:pPr>
        <w:pStyle w:val="a6"/>
        <w:numPr>
          <w:ilvl w:val="0"/>
          <w:numId w:val="2"/>
        </w:numPr>
        <w:shd w:val="clear" w:color="auto" w:fill="FFFFFF"/>
        <w:ind w:right="14"/>
        <w:jc w:val="both"/>
      </w:pPr>
      <w:r>
        <w:rPr>
          <w:color w:val="00000A"/>
        </w:rPr>
        <w:t xml:space="preserve">Адаптированная основная общеобразовательная программа образования </w:t>
      </w:r>
      <w: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>
        <w:rPr>
          <w:shd w:val="clear" w:color="auto" w:fill="FFFFFF"/>
        </w:rPr>
        <w:t>ГБУ КО «Школа-интернат №7»;</w:t>
      </w:r>
    </w:p>
    <w:p w:rsidR="005E74FE" w:rsidRPr="002B3E41" w:rsidRDefault="005E74FE" w:rsidP="005E74FE">
      <w:pPr>
        <w:pStyle w:val="a6"/>
        <w:numPr>
          <w:ilvl w:val="0"/>
          <w:numId w:val="2"/>
        </w:numPr>
        <w:tabs>
          <w:tab w:val="left" w:pos="709"/>
        </w:tabs>
        <w:jc w:val="both"/>
        <w:rPr>
          <w:bCs/>
          <w:color w:val="000000"/>
        </w:rPr>
      </w:pPr>
      <w:r>
        <w:rPr>
          <w:color w:val="000000"/>
          <w:shd w:val="clear" w:color="auto" w:fill="FFFFFF"/>
        </w:rPr>
        <w:t xml:space="preserve">Календарный учебный </w:t>
      </w:r>
      <w:r w:rsidRPr="00E0529B">
        <w:rPr>
          <w:color w:val="000000"/>
          <w:shd w:val="clear" w:color="auto" w:fill="FFFFFF"/>
        </w:rPr>
        <w:t>график ГБ</w:t>
      </w:r>
      <w:r>
        <w:rPr>
          <w:color w:val="000000"/>
          <w:shd w:val="clear" w:color="auto" w:fill="FFFFFF"/>
        </w:rPr>
        <w:t xml:space="preserve">У </w:t>
      </w:r>
      <w:proofErr w:type="gramStart"/>
      <w:r>
        <w:rPr>
          <w:color w:val="000000"/>
          <w:shd w:val="clear" w:color="auto" w:fill="FFFFFF"/>
        </w:rPr>
        <w:t>КО</w:t>
      </w:r>
      <w:proofErr w:type="gramEnd"/>
      <w:r>
        <w:rPr>
          <w:color w:val="000000"/>
          <w:shd w:val="clear" w:color="auto" w:fill="FFFFFF"/>
        </w:rPr>
        <w:t xml:space="preserve"> «Школа-интернат №7» на 2021-2022</w:t>
      </w:r>
      <w:r w:rsidRPr="00E0529B">
        <w:rPr>
          <w:color w:val="000000"/>
          <w:shd w:val="clear" w:color="auto" w:fill="FFFFFF"/>
        </w:rPr>
        <w:t xml:space="preserve"> учебный год и др..</w:t>
      </w:r>
    </w:p>
    <w:p w:rsidR="005E74FE" w:rsidRPr="00EF2B31" w:rsidRDefault="005E74FE" w:rsidP="005E74FE">
      <w:pPr>
        <w:ind w:right="14" w:firstLine="709"/>
        <w:jc w:val="both"/>
      </w:pPr>
      <w:r w:rsidRPr="00EB7407">
        <w:t xml:space="preserve">Рабочая программа </w:t>
      </w:r>
      <w:r w:rsidR="00837B7F">
        <w:t>«Домоводство</w:t>
      </w:r>
      <w:r>
        <w:t xml:space="preserve">» (3 класс) </w:t>
      </w:r>
      <w:r w:rsidRPr="00EB7407">
        <w:t>составлена на</w:t>
      </w:r>
      <w:r>
        <w:t xml:space="preserve"> основе а</w:t>
      </w:r>
      <w:r w:rsidRPr="00EB7407">
        <w:rPr>
          <w:color w:val="00000A"/>
        </w:rPr>
        <w:t>даптированной  основной общеобразовательной программ</w:t>
      </w:r>
      <w:r>
        <w:rPr>
          <w:color w:val="00000A"/>
        </w:rPr>
        <w:t>ы</w:t>
      </w:r>
      <w:r w:rsidRPr="00EB7407">
        <w:rPr>
          <w:color w:val="00000A"/>
        </w:rPr>
        <w:t xml:space="preserve"> образования </w:t>
      </w:r>
      <w:r w:rsidRPr="00EB7407">
        <w:t xml:space="preserve">обучающихся с </w:t>
      </w:r>
      <w:r>
        <w:t xml:space="preserve">умеренной, тяжёлой и глубокой </w:t>
      </w:r>
      <w:r w:rsidRPr="00EB7407">
        <w:t>умственной отсталостью (интеллектуальными  нарушениями)</w:t>
      </w:r>
      <w:r>
        <w:t>, тяжёлыми и множественными нарушениями развития (вариант 2)</w:t>
      </w:r>
      <w:r w:rsidRPr="00EB7407">
        <w:rPr>
          <w:color w:val="000000"/>
          <w:shd w:val="clear" w:color="auto" w:fill="FFFFFF"/>
        </w:rPr>
        <w:t xml:space="preserve">ГБУ </w:t>
      </w:r>
      <w:proofErr w:type="gramStart"/>
      <w:r w:rsidRPr="00EB7407">
        <w:rPr>
          <w:color w:val="000000"/>
          <w:shd w:val="clear" w:color="auto" w:fill="FFFFFF"/>
        </w:rPr>
        <w:t>КО</w:t>
      </w:r>
      <w:proofErr w:type="gramEnd"/>
      <w:r w:rsidRPr="00EB7407">
        <w:rPr>
          <w:color w:val="000000"/>
          <w:shd w:val="clear" w:color="auto" w:fill="FFFFFF"/>
        </w:rPr>
        <w:t xml:space="preserve"> «Школа-интернат №7»</w:t>
      </w:r>
      <w:r>
        <w:rPr>
          <w:color w:val="000000"/>
          <w:shd w:val="clear" w:color="auto" w:fill="FFFFFF"/>
        </w:rPr>
        <w:t xml:space="preserve"> и </w:t>
      </w:r>
      <w:r w:rsidRPr="00EF2B31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EF2B31">
        <w:rPr>
          <w:bCs/>
        </w:rPr>
        <w:t>обучающихся</w:t>
      </w:r>
      <w:proofErr w:type="gramEnd"/>
      <w:r w:rsidRPr="00EF2B31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EF2B31">
        <w:t xml:space="preserve"> особенности организации образовательного процесса, планируемые результаты освоения </w:t>
      </w:r>
      <w:proofErr w:type="gramStart"/>
      <w:r w:rsidRPr="00EF2B31">
        <w:t>обучающимися</w:t>
      </w:r>
      <w:proofErr w:type="gramEnd"/>
      <w:r w:rsidRPr="00EF2B31">
        <w:t xml:space="preserve"> АООП (вариант 2); программа сотрудничества с семьей обучающегося, </w:t>
      </w:r>
      <w:r w:rsidRPr="00EF2B31">
        <w:lastRenderedPageBreak/>
        <w:t>система оценки достижения обучающимися с умственной  отсталостью планируемых результатов освоения</w:t>
      </w:r>
      <w:r>
        <w:t>предмета</w:t>
      </w:r>
      <w:r w:rsidRPr="00EF2B31">
        <w:t xml:space="preserve">, </w:t>
      </w:r>
      <w:r>
        <w:t xml:space="preserve">принципы </w:t>
      </w:r>
      <w:r w:rsidRPr="00EF2B31">
        <w:t>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</w:t>
      </w:r>
      <w:r>
        <w:t>.</w:t>
      </w:r>
    </w:p>
    <w:p w:rsidR="005E74FE" w:rsidRDefault="005E74FE" w:rsidP="005E74FE">
      <w:pPr>
        <w:widowControl w:val="0"/>
        <w:overflowPunct w:val="0"/>
        <w:autoSpaceDE w:val="0"/>
        <w:ind w:firstLine="708"/>
        <w:jc w:val="both"/>
      </w:pPr>
      <w:proofErr w:type="gramStart"/>
      <w:r>
        <w:t>Содержание рабочей программы</w:t>
      </w:r>
      <w:r w:rsidRPr="00D831B2">
        <w:t xml:space="preserve">обеспечивает  удовлетворение особых образовательных потребностей обучающихся с </w:t>
      </w:r>
      <w:r>
        <w:t xml:space="preserve">умеренной, тяжёлой и глубокой </w:t>
      </w:r>
      <w:r w:rsidRPr="00D831B2">
        <w:t>умственной отсталостью (интеллектуальными нарушениями)</w:t>
      </w:r>
      <w:r>
        <w:t>, тяжёлыми и множественными нарушениями развития</w:t>
      </w:r>
      <w:r w:rsidRPr="00D831B2">
        <w:t>, необходимую коррекцию недостатков в психическом и/или физическом разви</w:t>
      </w:r>
      <w:r>
        <w:t xml:space="preserve">тии.  </w:t>
      </w:r>
      <w:proofErr w:type="gramEnd"/>
    </w:p>
    <w:p w:rsidR="00CD42D0" w:rsidRDefault="00CD42D0" w:rsidP="00CD42D0">
      <w:pPr>
        <w:ind w:firstLine="709"/>
        <w:jc w:val="both"/>
      </w:pPr>
      <w:r w:rsidRPr="006748B0"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 </w:t>
      </w:r>
    </w:p>
    <w:p w:rsidR="00CD42D0" w:rsidRDefault="00CD42D0" w:rsidP="00CD42D0">
      <w:pPr>
        <w:ind w:firstLine="709"/>
        <w:jc w:val="both"/>
      </w:pPr>
      <w:r>
        <w:t xml:space="preserve">Содержание программы: </w:t>
      </w:r>
    </w:p>
    <w:p w:rsidR="00CD42D0" w:rsidRPr="000F6E2B" w:rsidRDefault="00CD42D0" w:rsidP="00CD42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373F">
        <w:rPr>
          <w:bCs/>
          <w:i/>
          <w:iCs/>
          <w:color w:val="000000"/>
        </w:rPr>
        <w:t>Уборка помещения.</w:t>
      </w:r>
      <w:r w:rsidRPr="00483ACC">
        <w:rPr>
          <w:color w:val="000000"/>
        </w:rPr>
        <w:t>Уборка с поверхности стола остатков еды и мусора.Выполнение последовательности действий при подметании пола</w:t>
      </w:r>
      <w:r>
        <w:rPr>
          <w:color w:val="000000"/>
        </w:rPr>
        <w:t>.</w:t>
      </w:r>
      <w:r w:rsidRPr="00483ACC">
        <w:rPr>
          <w:color w:val="000000"/>
        </w:rPr>
        <w:t>Выполнение последовательности действий при подметании пола</w:t>
      </w:r>
      <w:r>
        <w:rPr>
          <w:color w:val="000000"/>
        </w:rPr>
        <w:t>.</w:t>
      </w:r>
      <w:r w:rsidRPr="000F6E2B">
        <w:t>Соблюдение последовательности действий при уборке пылесосом.</w:t>
      </w:r>
    </w:p>
    <w:p w:rsidR="00CD42D0" w:rsidRPr="000F6E2B" w:rsidRDefault="00CD42D0" w:rsidP="00CD42D0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F6E2B">
        <w:rPr>
          <w:b/>
          <w:bCs/>
          <w:i/>
          <w:iCs/>
          <w:color w:val="000000"/>
        </w:rPr>
        <w:t>Уборка территории.</w:t>
      </w:r>
      <w:r w:rsidRPr="000F6E2B">
        <w:t xml:space="preserve"> Уборка бытового мусора. Подметание территории. Сгребание травы и листьев. Уход за уборочным инвентарем</w:t>
      </w:r>
    </w:p>
    <w:p w:rsidR="00CD42D0" w:rsidRDefault="00CD42D0" w:rsidP="00CD42D0">
      <w:pPr>
        <w:ind w:firstLine="708"/>
        <w:jc w:val="both"/>
        <w:rPr>
          <w:color w:val="000000"/>
        </w:rPr>
      </w:pPr>
      <w:r w:rsidRPr="000F6E2B">
        <w:rPr>
          <w:b/>
          <w:i/>
        </w:rPr>
        <w:t>Обращение с кухонным инвентарем</w:t>
      </w:r>
      <w:r w:rsidRPr="000F6E2B">
        <w:rPr>
          <w:color w:val="000000"/>
        </w:rPr>
        <w:t xml:space="preserve"> Различение кухонного инвентаря по его назначению</w:t>
      </w:r>
      <w:proofErr w:type="gramStart"/>
      <w:r>
        <w:rPr>
          <w:color w:val="000000"/>
        </w:rPr>
        <w:t>.</w:t>
      </w:r>
      <w:r w:rsidRPr="000F6E2B">
        <w:rPr>
          <w:color w:val="000000"/>
        </w:rPr>
        <w:t xml:space="preserve">. </w:t>
      </w:r>
      <w:proofErr w:type="gramEnd"/>
      <w:r w:rsidRPr="000F6E2B">
        <w:rPr>
          <w:color w:val="000000"/>
        </w:rPr>
        <w:t xml:space="preserve">Различение чистой и грязной посуды. Очищение остатков еды с посуды. Соблюдение последовательности действий при мытье и сушке посуды. </w:t>
      </w:r>
    </w:p>
    <w:p w:rsidR="00CD42D0" w:rsidRPr="000F6E2B" w:rsidRDefault="00CD42D0" w:rsidP="00CD42D0">
      <w:pPr>
        <w:ind w:firstLine="708"/>
        <w:jc w:val="both"/>
        <w:rPr>
          <w:b/>
          <w:bCs/>
          <w:i/>
          <w:iCs/>
          <w:color w:val="000000"/>
        </w:rPr>
      </w:pPr>
      <w:r w:rsidRPr="00483ACC">
        <w:rPr>
          <w:b/>
          <w:bCs/>
          <w:i/>
          <w:iCs/>
          <w:color w:val="000000"/>
        </w:rPr>
        <w:t>Уход за вещами.</w:t>
      </w:r>
      <w:r w:rsidRPr="00483ACC">
        <w:rPr>
          <w:color w:val="000000"/>
        </w:rPr>
        <w:t>Ручная стирка</w:t>
      </w:r>
      <w:r>
        <w:rPr>
          <w:color w:val="000000"/>
        </w:rPr>
        <w:t xml:space="preserve">. </w:t>
      </w:r>
      <w:r w:rsidRPr="000F6E2B">
        <w:rPr>
          <w:color w:val="000000"/>
        </w:rPr>
        <w:t>Соблюдение последовательности при ручной стирке. Чистка обуви. Просушива</w:t>
      </w:r>
      <w:r>
        <w:rPr>
          <w:color w:val="000000"/>
        </w:rPr>
        <w:t>ние обуви.</w:t>
      </w:r>
    </w:p>
    <w:p w:rsidR="00CD42D0" w:rsidRPr="00483ACC" w:rsidRDefault="00CD42D0" w:rsidP="00CD42D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83ACC">
        <w:rPr>
          <w:b/>
          <w:bCs/>
          <w:i/>
          <w:iCs/>
          <w:color w:val="000000"/>
        </w:rPr>
        <w:t>Покупки</w:t>
      </w:r>
      <w:r w:rsidRPr="00483ACC">
        <w:rPr>
          <w:i/>
          <w:iCs/>
          <w:color w:val="000000"/>
        </w:rPr>
        <w:t>.</w:t>
      </w:r>
      <w:r w:rsidRPr="00483ACC">
        <w:rPr>
          <w:rStyle w:val="apple-converted-space"/>
          <w:i/>
          <w:iCs/>
        </w:rPr>
        <w:t> </w:t>
      </w:r>
      <w:r w:rsidRPr="00483ACC">
        <w:rPr>
          <w:color w:val="000000"/>
        </w:rPr>
        <w:t>Планирование покупок. Выбор места совершения покупок.Ориентация в расположении отделов магазина, кассы</w:t>
      </w:r>
      <w:r>
        <w:rPr>
          <w:color w:val="000000"/>
        </w:rPr>
        <w:t xml:space="preserve">. </w:t>
      </w:r>
      <w:r w:rsidRPr="00216A83">
        <w:rPr>
          <w:color w:val="000000"/>
        </w:rPr>
        <w:t>Взвешивание товара, складывание покупок в сумку. Расчет на кассе. Места хранения продуктов.</w:t>
      </w:r>
    </w:p>
    <w:p w:rsidR="00CD42D0" w:rsidRDefault="00CD42D0" w:rsidP="00CD42D0">
      <w:pPr>
        <w:shd w:val="clear" w:color="auto" w:fill="FFFFFF"/>
        <w:ind w:right="539" w:firstLine="851"/>
        <w:jc w:val="both"/>
      </w:pPr>
    </w:p>
    <w:p w:rsidR="00CD42D0" w:rsidRPr="006748B0" w:rsidRDefault="00CD42D0" w:rsidP="00CD42D0">
      <w:pPr>
        <w:shd w:val="clear" w:color="auto" w:fill="FFFFFF"/>
        <w:ind w:firstLine="709"/>
        <w:jc w:val="both"/>
      </w:pPr>
      <w:proofErr w:type="gramStart"/>
      <w:r w:rsidRPr="006748B0">
        <w:t xml:space="preserve">Материально-техническое оснащение учебного предмета «Домоводство» дидактический материал: изображения (картинки, фото, пиктограммы) предметов посуды, кухонной мебели, продуктов питания, уборочного инвентаря, бытовой техники; альбомы с демонстрационным материалом, составленным в соответствии с изучаемыми  темами учебной программы; изображения алгоритмов рецептуры и приготовления блюд, стирки белья, глажения белья и др. </w:t>
      </w:r>
      <w:proofErr w:type="gramEnd"/>
    </w:p>
    <w:p w:rsidR="00C322D0" w:rsidRDefault="00C322D0" w:rsidP="00C322D0">
      <w:pPr>
        <w:widowControl w:val="0"/>
        <w:autoSpaceDE w:val="0"/>
        <w:autoSpaceDN w:val="0"/>
        <w:adjustRightInd w:val="0"/>
        <w:rPr>
          <w:b/>
        </w:rPr>
      </w:pPr>
    </w:p>
    <w:p w:rsidR="00C322D0" w:rsidRPr="00C322D0" w:rsidRDefault="00C322D0" w:rsidP="00C322D0">
      <w:pPr>
        <w:widowControl w:val="0"/>
        <w:autoSpaceDE w:val="0"/>
        <w:autoSpaceDN w:val="0"/>
        <w:adjustRightInd w:val="0"/>
      </w:pPr>
      <w:r w:rsidRPr="00C322D0">
        <w:rPr>
          <w:b/>
        </w:rPr>
        <w:t xml:space="preserve">Учебник: </w:t>
      </w:r>
      <w:r w:rsidRPr="00C322D0">
        <w:t>Субчева В.П. Социально-бытовая ориентировка. Учебное пособие для специальных (коррекционных) образовательных учреждений VIII вида, 5 класс: Издательство ВЛАДОС, 2019 год</w:t>
      </w:r>
    </w:p>
    <w:p w:rsidR="00C322D0" w:rsidRDefault="00C322D0" w:rsidP="00C322D0">
      <w:pPr>
        <w:shd w:val="clear" w:color="auto" w:fill="FFFFFF"/>
        <w:ind w:right="539"/>
        <w:jc w:val="both"/>
      </w:pPr>
    </w:p>
    <w:p w:rsidR="00CD42D0" w:rsidRDefault="00CD42D0" w:rsidP="00C322D0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 xml:space="preserve">102 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3</w:t>
      </w:r>
      <w:r w:rsidRPr="009A55A0">
        <w:rPr>
          <w:color w:val="000000"/>
        </w:rPr>
        <w:t xml:space="preserve">  часа в неделю).</w:t>
      </w:r>
    </w:p>
    <w:p w:rsidR="007C0581" w:rsidRDefault="007C0581">
      <w:bookmarkStart w:id="0" w:name="_GoBack"/>
      <w:bookmarkEnd w:id="0"/>
    </w:p>
    <w:sectPr w:rsidR="007C0581" w:rsidSect="00D7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42D0"/>
    <w:rsid w:val="005E74FE"/>
    <w:rsid w:val="007440E2"/>
    <w:rsid w:val="007C0581"/>
    <w:rsid w:val="00837B7F"/>
    <w:rsid w:val="00C322D0"/>
    <w:rsid w:val="00C32DA0"/>
    <w:rsid w:val="00CD42D0"/>
    <w:rsid w:val="00D7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D42D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42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D42D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D42D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CD42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Normal (Web)"/>
    <w:basedOn w:val="a"/>
    <w:rsid w:val="00CD42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2D0"/>
  </w:style>
  <w:style w:type="paragraph" w:styleId="a6">
    <w:name w:val="List Paragraph"/>
    <w:basedOn w:val="a"/>
    <w:uiPriority w:val="99"/>
    <w:qFormat/>
    <w:rsid w:val="005E7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2017-12-07T12:02:00Z</dcterms:created>
  <dcterms:modified xsi:type="dcterms:W3CDTF">2021-07-19T09:07:00Z</dcterms:modified>
</cp:coreProperties>
</file>