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EBBD" w14:textId="77777777" w:rsidR="00EB7B8B" w:rsidRDefault="00E017F9" w:rsidP="00EB7B8B">
      <w:pPr>
        <w:ind w:left="426" w:right="536"/>
        <w:jc w:val="center"/>
        <w:rPr>
          <w:b/>
        </w:rPr>
      </w:pPr>
      <w:r>
        <w:rPr>
          <w:b/>
        </w:rPr>
        <w:t xml:space="preserve">Аннотация </w:t>
      </w:r>
      <w:r w:rsidR="001B7043">
        <w:rPr>
          <w:b/>
        </w:rPr>
        <w:t xml:space="preserve">к рабочей программе </w:t>
      </w:r>
      <w:r>
        <w:rPr>
          <w:b/>
        </w:rPr>
        <w:t>учебного предмета «Окружающий природный мир»</w:t>
      </w:r>
      <w:r w:rsidRPr="00870AE7">
        <w:rPr>
          <w:b/>
        </w:rPr>
        <w:t>»</w:t>
      </w:r>
      <w:r>
        <w:rPr>
          <w:b/>
        </w:rPr>
        <w:t xml:space="preserve">  п</w:t>
      </w:r>
      <w:r w:rsidRPr="00870AE7">
        <w:rPr>
          <w:b/>
        </w:rPr>
        <w:t>редметн</w:t>
      </w:r>
      <w:r>
        <w:rPr>
          <w:b/>
        </w:rPr>
        <w:t>ой</w:t>
      </w:r>
      <w:r w:rsidRPr="00870AE7">
        <w:rPr>
          <w:b/>
        </w:rPr>
        <w:t xml:space="preserve"> област</w:t>
      </w:r>
      <w:r>
        <w:rPr>
          <w:b/>
        </w:rPr>
        <w:t>и «Окружающий мир</w:t>
      </w:r>
      <w:r w:rsidRPr="00870AE7">
        <w:rPr>
          <w:b/>
        </w:rPr>
        <w:t>»</w:t>
      </w:r>
      <w:r w:rsidR="00EB7B8B">
        <w:rPr>
          <w:b/>
        </w:rPr>
        <w:t>а</w:t>
      </w:r>
      <w:r w:rsidR="00EB7B8B" w:rsidRPr="00870AE7">
        <w:rPr>
          <w:b/>
        </w:rPr>
        <w:t>даптированн</w:t>
      </w:r>
      <w:r w:rsidR="00EB7B8B">
        <w:rPr>
          <w:b/>
        </w:rPr>
        <w:t xml:space="preserve">ой </w:t>
      </w:r>
      <w:r w:rsidR="00EB7B8B" w:rsidRPr="00870AE7">
        <w:rPr>
          <w:b/>
        </w:rPr>
        <w:t>основн</w:t>
      </w:r>
      <w:r w:rsidR="00EB7B8B">
        <w:rPr>
          <w:b/>
        </w:rPr>
        <w:t>ой  общеобразовательной программы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14:paraId="0C50886E" w14:textId="77777777" w:rsidR="00E017F9" w:rsidRDefault="00E017F9" w:rsidP="00E017F9">
      <w:pPr>
        <w:pStyle w:val="a3"/>
        <w:jc w:val="center"/>
        <w:rPr>
          <w:rFonts w:ascii="Times New Roman" w:hAnsi="Times New Roman"/>
          <w:b/>
        </w:rPr>
      </w:pPr>
    </w:p>
    <w:p w14:paraId="088EA47A" w14:textId="77777777" w:rsidR="00E017F9" w:rsidRDefault="00E017F9" w:rsidP="00E017F9">
      <w:pPr>
        <w:pStyle w:val="a3"/>
        <w:jc w:val="center"/>
        <w:rPr>
          <w:rFonts w:ascii="Times New Roman" w:hAnsi="Times New Roman"/>
          <w:b/>
        </w:rPr>
      </w:pPr>
      <w:r w:rsidRPr="00870AE7">
        <w:rPr>
          <w:rFonts w:ascii="Times New Roman" w:hAnsi="Times New Roman"/>
          <w:b/>
        </w:rPr>
        <w:t xml:space="preserve">Вариант </w:t>
      </w:r>
      <w:r>
        <w:rPr>
          <w:rFonts w:ascii="Times New Roman" w:hAnsi="Times New Roman"/>
          <w:b/>
        </w:rPr>
        <w:t>2</w:t>
      </w:r>
    </w:p>
    <w:p w14:paraId="63489EDB" w14:textId="77777777" w:rsidR="00E017F9" w:rsidRPr="00870AE7" w:rsidRDefault="00E017F9" w:rsidP="00E017F9">
      <w:pPr>
        <w:pStyle w:val="a3"/>
        <w:jc w:val="center"/>
        <w:rPr>
          <w:rFonts w:ascii="Times New Roman" w:hAnsi="Times New Roman"/>
          <w:b/>
        </w:rPr>
      </w:pPr>
    </w:p>
    <w:p w14:paraId="74031CC9" w14:textId="74D614B6" w:rsidR="00E017F9" w:rsidRDefault="00E017F9" w:rsidP="00EB7B8B">
      <w:pPr>
        <w:pStyle w:val="a3"/>
        <w:jc w:val="center"/>
        <w:rPr>
          <w:rFonts w:ascii="Times New Roman" w:hAnsi="Times New Roman"/>
          <w:b/>
        </w:rPr>
      </w:pPr>
      <w:r>
        <w:rPr>
          <w:rFonts w:ascii="Times New Roman" w:hAnsi="Times New Roman"/>
          <w:b/>
        </w:rPr>
        <w:t>2  класс</w:t>
      </w:r>
    </w:p>
    <w:p w14:paraId="36743412" w14:textId="53E59363" w:rsidR="00E017F9" w:rsidRPr="00F26B4F" w:rsidRDefault="00E017F9" w:rsidP="00E017F9">
      <w:pPr>
        <w:pStyle w:val="3"/>
        <w:spacing w:before="0" w:after="0" w:line="240" w:lineRule="auto"/>
        <w:ind w:firstLine="708"/>
        <w:rPr>
          <w:rFonts w:ascii="Times New Roman" w:hAnsi="Times New Roman"/>
          <w:b w:val="0"/>
          <w:sz w:val="24"/>
          <w:szCs w:val="24"/>
        </w:rPr>
      </w:pPr>
      <w:r w:rsidRPr="00F26B4F">
        <w:rPr>
          <w:rFonts w:ascii="Times New Roman" w:hAnsi="Times New Roman"/>
          <w:sz w:val="24"/>
          <w:szCs w:val="24"/>
        </w:rPr>
        <w:t xml:space="preserve">Нормативно-правовую базу </w:t>
      </w:r>
      <w:r w:rsidRPr="00F26B4F">
        <w:rPr>
          <w:rFonts w:ascii="Times New Roman" w:hAnsi="Times New Roman"/>
          <w:b w:val="0"/>
          <w:sz w:val="24"/>
          <w:szCs w:val="24"/>
        </w:rPr>
        <w:t xml:space="preserve">разработки </w:t>
      </w:r>
      <w:r w:rsidRPr="00F26B4F">
        <w:rPr>
          <w:rFonts w:ascii="Times New Roman" w:hAnsi="Times New Roman"/>
          <w:b w:val="0"/>
          <w:sz w:val="24"/>
          <w:szCs w:val="24"/>
          <w:shd w:val="clear" w:color="auto" w:fill="FFFFFF"/>
        </w:rPr>
        <w:t xml:space="preserve">рабочей программы </w:t>
      </w:r>
      <w:r>
        <w:rPr>
          <w:rFonts w:ascii="Times New Roman" w:hAnsi="Times New Roman"/>
          <w:b w:val="0"/>
          <w:sz w:val="24"/>
          <w:szCs w:val="24"/>
          <w:shd w:val="clear" w:color="auto" w:fill="FFFFFF"/>
        </w:rPr>
        <w:t xml:space="preserve"> учебного предмета «Окружающий природный мир» (2 класс, 2 вариант) </w:t>
      </w:r>
      <w:r w:rsidRPr="00F26B4F">
        <w:rPr>
          <w:rFonts w:ascii="Times New Roman" w:hAnsi="Times New Roman"/>
          <w:b w:val="0"/>
          <w:sz w:val="24"/>
          <w:szCs w:val="24"/>
          <w:shd w:val="clear" w:color="auto" w:fill="FFFFFF"/>
        </w:rPr>
        <w:t>составляют:</w:t>
      </w:r>
    </w:p>
    <w:p w14:paraId="6E5D8B05" w14:textId="77777777" w:rsidR="00620BC2" w:rsidRPr="00620BC2" w:rsidRDefault="00620BC2" w:rsidP="00620BC2">
      <w:pPr>
        <w:numPr>
          <w:ilvl w:val="0"/>
          <w:numId w:val="3"/>
        </w:numPr>
        <w:shd w:val="clear" w:color="auto" w:fill="FFFFFF"/>
        <w:spacing w:after="200"/>
        <w:ind w:right="14"/>
        <w:contextualSpacing/>
        <w:jc w:val="both"/>
        <w:rPr>
          <w:lang w:eastAsia="zh-CN"/>
        </w:rPr>
      </w:pPr>
      <w:bookmarkStart w:id="0" w:name="_Hlk108608096"/>
      <w:r w:rsidRPr="00620BC2">
        <w:rPr>
          <w:lang w:eastAsia="zh-CN"/>
        </w:rPr>
        <w:t>Федеральный закон «Об образовании в Российской Федерации» от 29.12.2012 № 273-ФЗ;</w:t>
      </w:r>
    </w:p>
    <w:p w14:paraId="15AB3A14" w14:textId="77777777" w:rsidR="00620BC2" w:rsidRPr="00620BC2" w:rsidRDefault="00620BC2" w:rsidP="00620BC2">
      <w:pPr>
        <w:numPr>
          <w:ilvl w:val="0"/>
          <w:numId w:val="3"/>
        </w:numPr>
        <w:shd w:val="clear" w:color="auto" w:fill="FFFFFF"/>
        <w:spacing w:after="200"/>
        <w:ind w:right="14"/>
        <w:contextualSpacing/>
        <w:jc w:val="both"/>
        <w:rPr>
          <w:lang w:eastAsia="zh-CN"/>
        </w:rPr>
      </w:pPr>
      <w:r w:rsidRPr="00620BC2">
        <w:rPr>
          <w:bCs/>
          <w:caps/>
          <w:kern w:val="36"/>
          <w:lang w:eastAsia="zh-CN"/>
        </w:rPr>
        <w:t>Ф</w:t>
      </w:r>
      <w:r w:rsidRPr="00620BC2">
        <w:rPr>
          <w:bCs/>
          <w:kern w:val="36"/>
          <w:lang w:eastAsia="zh-CN"/>
        </w:rPr>
        <w:t>едеральный государственный образовательный  стандарт образования обучающихся с умственной отсталостью (интеллектуальными нарушениями) (</w:t>
      </w:r>
      <w:r w:rsidRPr="00620BC2">
        <w:rPr>
          <w:lang w:eastAsia="zh-CN"/>
        </w:rPr>
        <w:t>приказ Министерства образования и науки  РФ от 19.12.2014 г. №1599);</w:t>
      </w:r>
    </w:p>
    <w:p w14:paraId="64DFBD19" w14:textId="77777777" w:rsidR="00620BC2" w:rsidRPr="00620BC2" w:rsidRDefault="00620BC2" w:rsidP="00620BC2">
      <w:pPr>
        <w:numPr>
          <w:ilvl w:val="0"/>
          <w:numId w:val="3"/>
        </w:numPr>
        <w:shd w:val="clear" w:color="auto" w:fill="FFFFFF"/>
        <w:spacing w:after="200"/>
        <w:ind w:right="14"/>
        <w:contextualSpacing/>
        <w:jc w:val="both"/>
        <w:rPr>
          <w:lang w:eastAsia="zh-CN"/>
        </w:rPr>
      </w:pPr>
      <w:r w:rsidRPr="00620BC2">
        <w:rPr>
          <w:lang w:eastAsia="zh-CN"/>
        </w:rPr>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w:t>
      </w:r>
    </w:p>
    <w:p w14:paraId="76664BE2" w14:textId="77777777" w:rsidR="00620BC2" w:rsidRPr="00620BC2" w:rsidRDefault="00620BC2" w:rsidP="00620BC2">
      <w:pPr>
        <w:numPr>
          <w:ilvl w:val="0"/>
          <w:numId w:val="3"/>
        </w:numPr>
        <w:shd w:val="clear" w:color="auto" w:fill="FFFFFF"/>
        <w:spacing w:after="200"/>
        <w:ind w:right="14"/>
        <w:contextualSpacing/>
        <w:jc w:val="both"/>
        <w:rPr>
          <w:lang w:eastAsia="zh-CN"/>
        </w:rPr>
      </w:pPr>
      <w:r w:rsidRPr="00620BC2">
        <w:rPr>
          <w:lang w:eastAsia="zh-CN"/>
        </w:rPr>
        <w:t>Примерная адаптированная основная общеобразовательная программа образования (в ред. 11.12.2015 г.);</w:t>
      </w:r>
    </w:p>
    <w:p w14:paraId="4D7A1B35" w14:textId="77777777" w:rsidR="00620BC2" w:rsidRPr="00620BC2" w:rsidRDefault="00620BC2" w:rsidP="00620BC2">
      <w:pPr>
        <w:numPr>
          <w:ilvl w:val="0"/>
          <w:numId w:val="3"/>
        </w:numPr>
        <w:spacing w:after="200"/>
        <w:contextualSpacing/>
        <w:jc w:val="both"/>
        <w:rPr>
          <w:lang w:eastAsia="zh-CN"/>
        </w:rPr>
      </w:pPr>
      <w:r w:rsidRPr="00620BC2">
        <w:rPr>
          <w:lang w:eastAsia="zh-CN"/>
        </w:rPr>
        <w:t>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 28;</w:t>
      </w:r>
    </w:p>
    <w:p w14:paraId="60728EB4" w14:textId="77777777" w:rsidR="00620BC2" w:rsidRPr="00620BC2" w:rsidRDefault="00620BC2" w:rsidP="00620BC2">
      <w:pPr>
        <w:numPr>
          <w:ilvl w:val="0"/>
          <w:numId w:val="3"/>
        </w:numPr>
        <w:shd w:val="clear" w:color="auto" w:fill="FFFFFF"/>
        <w:spacing w:after="200"/>
        <w:ind w:right="14"/>
        <w:contextualSpacing/>
        <w:jc w:val="both"/>
        <w:rPr>
          <w:lang w:eastAsia="zh-CN"/>
        </w:rPr>
      </w:pPr>
      <w:r w:rsidRPr="00620BC2">
        <w:rPr>
          <w:lang w:eastAsia="zh-CN"/>
        </w:rPr>
        <w:t>Устав ГБУ КО «Школа-интернат №7»;</w:t>
      </w:r>
    </w:p>
    <w:p w14:paraId="25D9700D" w14:textId="77777777" w:rsidR="00620BC2" w:rsidRPr="00620BC2" w:rsidRDefault="00620BC2" w:rsidP="00620BC2">
      <w:pPr>
        <w:numPr>
          <w:ilvl w:val="0"/>
          <w:numId w:val="3"/>
        </w:numPr>
        <w:shd w:val="clear" w:color="auto" w:fill="FFFFFF"/>
        <w:spacing w:after="200"/>
        <w:ind w:right="14"/>
        <w:contextualSpacing/>
        <w:jc w:val="both"/>
        <w:rPr>
          <w:lang w:eastAsia="zh-CN"/>
        </w:rPr>
      </w:pPr>
      <w:r w:rsidRPr="00620BC2">
        <w:rPr>
          <w:color w:val="00000A"/>
          <w:lang w:eastAsia="zh-CN"/>
        </w:rPr>
        <w:t xml:space="preserve">Адаптированная основная общеобразовательная программа образования </w:t>
      </w:r>
      <w:r w:rsidRPr="00620BC2">
        <w:rPr>
          <w:lang w:eastAsia="zh-CN"/>
        </w:rPr>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620BC2">
        <w:rPr>
          <w:shd w:val="clear" w:color="auto" w:fill="FFFFFF"/>
          <w:lang w:eastAsia="zh-CN"/>
        </w:rPr>
        <w:t>ГБУ КО «Школа-интернат №7»;</w:t>
      </w:r>
    </w:p>
    <w:p w14:paraId="21AC6257" w14:textId="77777777" w:rsidR="00620BC2" w:rsidRPr="00620BC2" w:rsidRDefault="00620BC2" w:rsidP="00620BC2">
      <w:pPr>
        <w:numPr>
          <w:ilvl w:val="0"/>
          <w:numId w:val="3"/>
        </w:numPr>
        <w:shd w:val="clear" w:color="auto" w:fill="FFFFFF"/>
        <w:spacing w:after="200"/>
        <w:ind w:right="14"/>
        <w:contextualSpacing/>
        <w:jc w:val="both"/>
        <w:rPr>
          <w:lang w:eastAsia="zh-CN"/>
        </w:rPr>
      </w:pPr>
      <w:r w:rsidRPr="00620BC2">
        <w:rPr>
          <w:color w:val="000000"/>
          <w:shd w:val="clear" w:color="auto" w:fill="FFFFFF"/>
        </w:rPr>
        <w:t>Календарный учебный график ГБУ КО «Школа-интернат №7» и др.</w:t>
      </w:r>
    </w:p>
    <w:bookmarkEnd w:id="0"/>
    <w:p w14:paraId="6A317490" w14:textId="77777777" w:rsidR="00EB7B8B" w:rsidRPr="00EB7B8B" w:rsidRDefault="00EB7B8B" w:rsidP="00EB7B8B">
      <w:pPr>
        <w:ind w:right="14" w:firstLine="709"/>
        <w:jc w:val="both"/>
      </w:pPr>
      <w:r w:rsidRPr="00EB7B8B">
        <w:t xml:space="preserve">Рабочая программа </w:t>
      </w:r>
      <w:r>
        <w:t>«Окружающий природный мир</w:t>
      </w:r>
      <w:r w:rsidRPr="00EB7B8B">
        <w:t>» (2 класс) составлена на основе а</w:t>
      </w:r>
      <w:r w:rsidRPr="00EB7B8B">
        <w:rPr>
          <w:color w:val="00000A"/>
        </w:rPr>
        <w:t xml:space="preserve">даптированной основной общеобразовательной программы образования </w:t>
      </w:r>
      <w:r w:rsidRPr="00EB7B8B">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EB7B8B">
        <w:rPr>
          <w:color w:val="000000"/>
          <w:shd w:val="clear" w:color="auto" w:fill="FFFFFF"/>
        </w:rPr>
        <w:t xml:space="preserve">ГБУ КО «Школа-интернат №7» и </w:t>
      </w:r>
      <w:r w:rsidRPr="00EB7B8B">
        <w:t xml:space="preserve">является формой представления учебного предмета как целостной системы, отражающей внутреннюю логику организации учебно-методического материала. Рабочая программа  включает в себя:  пояснительную записку, психолого-педагогическую характеристику  обучающихся  с умеренной, тяжёлой и глубокой умственной отсталостью (интеллектуальными нарушениями), тяжелыми и множественными нарушениями развития. В рабочей программе называются особые образовательные потребности </w:t>
      </w:r>
      <w:r w:rsidRPr="00EB7B8B">
        <w:rPr>
          <w:bCs/>
        </w:rPr>
        <w:t>обучающихся  с ТМНР, принципы и подходы к формированию АООП и  специальной  индивидуальной программы развития. В рабочей программе отражаются:</w:t>
      </w:r>
      <w:r w:rsidRPr="00EB7B8B">
        <w:t xml:space="preserve"> особенности организации образовательного процесса, планируемые результаты освоения обучающимися АООП (вариант 2); программа сотрудничества с семьей обучающегося, система оценки достижения обучающимися с умственной отсталостью планируемых результатов освоения предмета, принципы формирование базовых учебных действий (БУД).  В структуру рабочей программы включены: учебный план, содержание учебного предмета, тематическое планирование с </w:t>
      </w:r>
      <w:r w:rsidRPr="00EB7B8B">
        <w:lastRenderedPageBreak/>
        <w:t>указанием количества часов, отводимых на освоение каждой темы, перечень учебно-методического обеспечения, список литературы.</w:t>
      </w:r>
    </w:p>
    <w:p w14:paraId="0651A796" w14:textId="77777777" w:rsidR="00EB7B8B" w:rsidRPr="00EB7B8B" w:rsidRDefault="00EB7B8B" w:rsidP="00EB7B8B">
      <w:pPr>
        <w:widowControl w:val="0"/>
        <w:overflowPunct w:val="0"/>
        <w:autoSpaceDE w:val="0"/>
        <w:ind w:firstLine="708"/>
        <w:jc w:val="both"/>
      </w:pPr>
      <w:r w:rsidRPr="00EB7B8B">
        <w:t xml:space="preserve">Содержание рабочей программы обеспечивает  удовлетворение особых образовательных потребностей обучающихся с умеренной, тяжёлой и глубокой умственной отсталостью (интеллектуальными нарушениями), тяжёлыми и множественными нарушениями развития, необходимую коррекцию недостатков в психическом и/или физическом развитии.  </w:t>
      </w:r>
    </w:p>
    <w:p w14:paraId="0596CEDB" w14:textId="77777777" w:rsidR="00E017F9" w:rsidRPr="006748B0" w:rsidRDefault="00E017F9" w:rsidP="00E017F9">
      <w:pPr>
        <w:shd w:val="clear" w:color="auto" w:fill="FFFFFF"/>
        <w:ind w:firstLine="709"/>
      </w:pPr>
      <w:r>
        <w:t>П</w:t>
      </w:r>
      <w:r w:rsidRPr="006748B0">
        <w:t xml:space="preserve">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14:paraId="058A653A" w14:textId="77777777" w:rsidR="00E017F9" w:rsidRPr="006748B0" w:rsidRDefault="00E017F9" w:rsidP="00E017F9">
      <w:pPr>
        <w:shd w:val="clear" w:color="auto" w:fill="FFFFFF"/>
        <w:ind w:firstLine="709"/>
        <w:jc w:val="both"/>
      </w:pPr>
      <w:r w:rsidRPr="006748B0">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295A285B" w14:textId="77777777" w:rsidR="00E017F9" w:rsidRPr="006748B0" w:rsidRDefault="00E017F9" w:rsidP="00E017F9">
      <w:pPr>
        <w:shd w:val="clear" w:color="auto" w:fill="FFFFFF"/>
        <w:ind w:firstLine="709"/>
        <w:jc w:val="both"/>
      </w:pPr>
      <w:r w:rsidRPr="006748B0">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14:paraId="02CAED13" w14:textId="77777777" w:rsidR="00E017F9" w:rsidRPr="001C74E9" w:rsidRDefault="00E017F9" w:rsidP="00E017F9">
      <w:pPr>
        <w:widowControl w:val="0"/>
        <w:overflowPunct w:val="0"/>
        <w:autoSpaceDE w:val="0"/>
        <w:ind w:firstLine="708"/>
        <w:jc w:val="both"/>
      </w:pPr>
      <w:r w:rsidRPr="001C74E9">
        <w:t>Рабочая программа учебного предмета «</w:t>
      </w:r>
      <w:r>
        <w:t>Окружающий природный мир»</w:t>
      </w:r>
      <w:r w:rsidRPr="001C74E9">
        <w:t xml:space="preserve"> для обучающихся </w:t>
      </w:r>
      <w:r>
        <w:t xml:space="preserve">2а класса </w:t>
      </w:r>
      <w:r w:rsidRPr="001C74E9">
        <w:t xml:space="preserve">обеспечивает  удовлетворение особых образовательных потребностей обучающихся с умственной отсталостью (интеллектуальными нарушениями), необходимую коррекцию недостатков в психическом и/или физическом развитии. </w:t>
      </w:r>
    </w:p>
    <w:p w14:paraId="3DF5A65A" w14:textId="77777777" w:rsidR="00E017F9" w:rsidRDefault="00E017F9" w:rsidP="00E017F9">
      <w:pPr>
        <w:shd w:val="clear" w:color="auto" w:fill="FFFFFF"/>
        <w:ind w:right="-1" w:firstLine="851"/>
        <w:jc w:val="both"/>
        <w:rPr>
          <w:rStyle w:val="2"/>
          <w:rFonts w:eastAsia="Calibri"/>
          <w:sz w:val="24"/>
          <w:szCs w:val="24"/>
        </w:rPr>
      </w:pPr>
      <w:r w:rsidRPr="004C2041">
        <w:t>Предмет «</w:t>
      </w:r>
      <w:r>
        <w:rPr>
          <w:b/>
        </w:rPr>
        <w:t>Окружающий природный мир</w:t>
      </w:r>
      <w:r>
        <w:t>»  (2а</w:t>
      </w:r>
      <w:r w:rsidRPr="004C2041">
        <w:t xml:space="preserve"> класс) реализуется в форме индивидуальных и групповых занятий, исходя из особенностей развития  обучающихся с умственной отсталостью и на основании рекомендаций психолого-медико-педагогической комиссии / консилиума и индивидуальной программы реабилитации инвалида</w:t>
      </w:r>
    </w:p>
    <w:p w14:paraId="13FBAA3C" w14:textId="77777777" w:rsidR="00E017F9" w:rsidRPr="006748B0" w:rsidRDefault="00E017F9" w:rsidP="00E017F9">
      <w:pPr>
        <w:shd w:val="clear" w:color="auto" w:fill="FFFFFF"/>
        <w:ind w:firstLine="709"/>
        <w:jc w:val="both"/>
      </w:pPr>
      <w:r w:rsidRPr="006748B0">
        <w:t xml:space="preserve">Программа представлена следующими разделами: «Растительный мир», «Животный мир», «Временные представления», «Объекты неживой природы». </w:t>
      </w:r>
    </w:p>
    <w:p w14:paraId="38BE7A9E" w14:textId="77777777" w:rsidR="00E017F9" w:rsidRPr="00E017F9" w:rsidRDefault="00E017F9" w:rsidP="00E017F9">
      <w:pPr>
        <w:ind w:firstLine="708"/>
        <w:jc w:val="both"/>
      </w:pPr>
      <w:r w:rsidRPr="00CC50CE">
        <w:rPr>
          <w:b/>
        </w:rPr>
        <w:t>Растительный мир</w:t>
      </w:r>
      <w:r>
        <w:rPr>
          <w:b/>
        </w:rPr>
        <w:t>.</w:t>
      </w:r>
      <w:r>
        <w:t>Деревья.Строение дерева.Названия деревьев.Плодовые деревья</w:t>
      </w:r>
      <w:r w:rsidRPr="001416B3">
        <w:t xml:space="preserve">. </w:t>
      </w:r>
      <w:r>
        <w:t>Хвойные и лиственные растения</w:t>
      </w:r>
      <w:r w:rsidRPr="00E017F9">
        <w:t>.</w:t>
      </w:r>
    </w:p>
    <w:p w14:paraId="7E72C96D" w14:textId="77777777" w:rsidR="00E017F9" w:rsidRDefault="00E017F9" w:rsidP="00E017F9">
      <w:pPr>
        <w:jc w:val="both"/>
      </w:pPr>
      <w:r>
        <w:t xml:space="preserve">Кустарники. Фрукты. Овощи. Ягоды. Грибы.Садовые цветочно-декоративные растения. Садовые растения. Травянистые растения. Лекарственные растения. Комнатные растения. Уход за комнатными растениями. </w:t>
      </w:r>
    </w:p>
    <w:p w14:paraId="14A6461F" w14:textId="77777777" w:rsidR="00E017F9" w:rsidRDefault="00E017F9" w:rsidP="00E017F9">
      <w:pPr>
        <w:ind w:firstLine="708"/>
        <w:jc w:val="both"/>
      </w:pPr>
      <w:r w:rsidRPr="00001783">
        <w:rPr>
          <w:b/>
        </w:rPr>
        <w:t>Животный мир</w:t>
      </w:r>
      <w:r>
        <w:t>. Строение животного. Домашние животные. Детеныши домашних животных. Питание домашних животных. Дикие животные. Питание диких животных. Детеныши диких животных. Птицы. Питание птиц. Домашние птицы. Питание домашних птиц. Детеныши домашних птиц. Водоплавающие птицы. Рыбы. Питание рыб. Морские обитатели.</w:t>
      </w:r>
    </w:p>
    <w:p w14:paraId="49DCDFEA" w14:textId="77777777" w:rsidR="00E017F9" w:rsidRDefault="00E017F9" w:rsidP="007C4D5D">
      <w:pPr>
        <w:jc w:val="both"/>
      </w:pPr>
      <w:r w:rsidRPr="00001783">
        <w:rPr>
          <w:b/>
        </w:rPr>
        <w:t>Объекты природы</w:t>
      </w:r>
      <w:r>
        <w:t>. Солнце. Солнце и человек. Луна. Небесные тела. Земля, небо. Лес.</w:t>
      </w:r>
    </w:p>
    <w:p w14:paraId="3986E6E1" w14:textId="77777777" w:rsidR="00E017F9" w:rsidRDefault="00E017F9" w:rsidP="007C4D5D">
      <w:pPr>
        <w:jc w:val="both"/>
      </w:pPr>
      <w:r w:rsidRPr="00001783">
        <w:rPr>
          <w:b/>
        </w:rPr>
        <w:t>Временные представления</w:t>
      </w:r>
      <w:r>
        <w:t>. Сутки. Утро. Обед. Вечер. Ночь.</w:t>
      </w:r>
    </w:p>
    <w:p w14:paraId="07541B89" w14:textId="77777777" w:rsidR="007C4D5D" w:rsidRPr="00A704E2" w:rsidRDefault="007C4D5D" w:rsidP="007C4D5D">
      <w:pPr>
        <w:jc w:val="both"/>
      </w:pPr>
    </w:p>
    <w:p w14:paraId="40B1096C" w14:textId="71F139A0" w:rsidR="007C4D5D" w:rsidRPr="007C4D5D" w:rsidRDefault="007C4D5D" w:rsidP="007C4D5D">
      <w:pPr>
        <w:ind w:right="-172"/>
        <w:jc w:val="both"/>
      </w:pPr>
      <w:r w:rsidRPr="007C4D5D">
        <w:rPr>
          <w:b/>
        </w:rPr>
        <w:t xml:space="preserve">Учебник: </w:t>
      </w:r>
      <w:r w:rsidRPr="007C4D5D">
        <w:t>Матвеева Н.Б., Ярочкина И.А., Попова М.А. Мир природы и человека. Учебник для обучающихся с интеллектуальными нарушениями в 2-х частях</w:t>
      </w:r>
      <w:r w:rsidR="00373F64">
        <w:t xml:space="preserve"> </w:t>
      </w:r>
      <w:r w:rsidRPr="007C4D5D">
        <w:t>1 класс: - АО Издательство «Просвещение»</w:t>
      </w:r>
      <w:r w:rsidR="00373F64">
        <w:t xml:space="preserve">, </w:t>
      </w:r>
      <w:r w:rsidRPr="007C4D5D">
        <w:t xml:space="preserve"> 2019 год</w:t>
      </w:r>
    </w:p>
    <w:p w14:paraId="62C345FB" w14:textId="77777777" w:rsidR="007C4D5D" w:rsidRDefault="007C4D5D" w:rsidP="007C4D5D">
      <w:pPr>
        <w:shd w:val="clear" w:color="auto" w:fill="FFFFFF"/>
        <w:ind w:right="539"/>
        <w:jc w:val="both"/>
      </w:pPr>
    </w:p>
    <w:p w14:paraId="78608E8A" w14:textId="77777777" w:rsidR="00E017F9" w:rsidRDefault="00E017F9" w:rsidP="007C4D5D">
      <w:pPr>
        <w:shd w:val="clear" w:color="auto" w:fill="FFFFFF"/>
        <w:ind w:right="539"/>
        <w:jc w:val="both"/>
        <w:rPr>
          <w:color w:val="000000"/>
        </w:rPr>
      </w:pPr>
      <w:r w:rsidRPr="009A55A0">
        <w:t xml:space="preserve">Программный материал рассчитан на </w:t>
      </w:r>
      <w:r>
        <w:rPr>
          <w:color w:val="000000"/>
        </w:rPr>
        <w:t>68</w:t>
      </w:r>
      <w:r w:rsidRPr="009A55A0">
        <w:rPr>
          <w:color w:val="000000"/>
        </w:rPr>
        <w:t xml:space="preserve">  учебных часов (34 недели, </w:t>
      </w:r>
      <w:r>
        <w:rPr>
          <w:color w:val="000000"/>
        </w:rPr>
        <w:t>2</w:t>
      </w:r>
      <w:r w:rsidRPr="009A55A0">
        <w:rPr>
          <w:color w:val="000000"/>
        </w:rPr>
        <w:t xml:space="preserve">  часа в неделю).</w:t>
      </w:r>
    </w:p>
    <w:p w14:paraId="2B49349A" w14:textId="77777777" w:rsidR="00E017F9" w:rsidRPr="009A55A0" w:rsidRDefault="00E017F9" w:rsidP="00E017F9">
      <w:pPr>
        <w:shd w:val="clear" w:color="auto" w:fill="FFFFFF"/>
        <w:ind w:right="539" w:firstLine="851"/>
        <w:jc w:val="both"/>
      </w:pPr>
    </w:p>
    <w:p w14:paraId="3273C426" w14:textId="77777777" w:rsidR="007C0581" w:rsidRDefault="007C0581" w:rsidP="00E017F9"/>
    <w:sectPr w:rsidR="007C0581" w:rsidSect="00C56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055B"/>
    <w:multiLevelType w:val="hybridMultilevel"/>
    <w:tmpl w:val="50AE983A"/>
    <w:lvl w:ilvl="0" w:tplc="8C1C967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D27BEF"/>
    <w:multiLevelType w:val="hybridMultilevel"/>
    <w:tmpl w:val="C5F6002E"/>
    <w:lvl w:ilvl="0" w:tplc="E5E04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CA0645"/>
    <w:multiLevelType w:val="hybridMultilevel"/>
    <w:tmpl w:val="7C90FDA2"/>
    <w:lvl w:ilvl="0" w:tplc="EA2E8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83084002">
    <w:abstractNumId w:val="0"/>
  </w:num>
  <w:num w:numId="2" w16cid:durableId="153568059">
    <w:abstractNumId w:val="1"/>
  </w:num>
  <w:num w:numId="3" w16cid:durableId="213228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017F9"/>
    <w:rsid w:val="001B7043"/>
    <w:rsid w:val="00373F64"/>
    <w:rsid w:val="00620BC2"/>
    <w:rsid w:val="007C0581"/>
    <w:rsid w:val="007C4D5D"/>
    <w:rsid w:val="00C562C9"/>
    <w:rsid w:val="00E017F9"/>
    <w:rsid w:val="00EB7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6098"/>
  <w15:docId w15:val="{9FDB0EFD-D7C6-4885-BBC7-C0D004F3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7F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E017F9"/>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17F9"/>
    <w:rPr>
      <w:rFonts w:ascii="Cambria" w:eastAsia="Times New Roman" w:hAnsi="Cambria" w:cs="Times New Roman"/>
      <w:b/>
      <w:bCs/>
      <w:sz w:val="26"/>
      <w:szCs w:val="26"/>
      <w:lang w:eastAsia="ru-RU"/>
    </w:rPr>
  </w:style>
  <w:style w:type="paragraph" w:styleId="a3">
    <w:name w:val="No Spacing"/>
    <w:link w:val="a4"/>
    <w:uiPriority w:val="1"/>
    <w:qFormat/>
    <w:rsid w:val="00E017F9"/>
    <w:pPr>
      <w:spacing w:after="0" w:line="240" w:lineRule="auto"/>
    </w:pPr>
    <w:rPr>
      <w:rFonts w:ascii="Calibri" w:eastAsia="Times New Roman" w:hAnsi="Calibri" w:cs="Times New Roman"/>
      <w:sz w:val="24"/>
      <w:szCs w:val="24"/>
      <w:lang w:eastAsia="ru-RU"/>
    </w:rPr>
  </w:style>
  <w:style w:type="character" w:customStyle="1" w:styleId="a4">
    <w:name w:val="Без интервала Знак"/>
    <w:link w:val="a3"/>
    <w:uiPriority w:val="1"/>
    <w:locked/>
    <w:rsid w:val="00E017F9"/>
    <w:rPr>
      <w:rFonts w:ascii="Calibri" w:eastAsia="Times New Roman" w:hAnsi="Calibri" w:cs="Times New Roman"/>
      <w:sz w:val="24"/>
      <w:szCs w:val="24"/>
      <w:lang w:eastAsia="ru-RU"/>
    </w:rPr>
  </w:style>
  <w:style w:type="character" w:customStyle="1" w:styleId="2">
    <w:name w:val="Основной текст2"/>
    <w:rsid w:val="00E017F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Терновская</cp:lastModifiedBy>
  <cp:revision>6</cp:revision>
  <dcterms:created xsi:type="dcterms:W3CDTF">2017-12-07T10:45:00Z</dcterms:created>
  <dcterms:modified xsi:type="dcterms:W3CDTF">2022-07-29T13:19:00Z</dcterms:modified>
</cp:coreProperties>
</file>