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D17A9" w14:textId="77777777" w:rsidR="00E8219F" w:rsidRDefault="00E8219F" w:rsidP="00E13D63">
      <w:pPr>
        <w:ind w:left="426" w:right="536"/>
        <w:jc w:val="center"/>
        <w:rPr>
          <w:b/>
        </w:rPr>
      </w:pPr>
      <w:r>
        <w:rPr>
          <w:b/>
        </w:rPr>
        <w:t xml:space="preserve">Аннотация </w:t>
      </w:r>
      <w:r w:rsidR="00DE6C02">
        <w:rPr>
          <w:b/>
        </w:rPr>
        <w:t xml:space="preserve">к рабочей программе </w:t>
      </w:r>
      <w:r>
        <w:rPr>
          <w:b/>
        </w:rPr>
        <w:t>учебного предмета «Речь и альтернативная коммуникация»</w:t>
      </w:r>
      <w:r w:rsidRPr="00870AE7">
        <w:rPr>
          <w:b/>
        </w:rPr>
        <w:t>»</w:t>
      </w:r>
      <w:r>
        <w:rPr>
          <w:b/>
        </w:rPr>
        <w:t xml:space="preserve">  п</w:t>
      </w:r>
      <w:r w:rsidRPr="00870AE7">
        <w:rPr>
          <w:b/>
        </w:rPr>
        <w:t>редметн</w:t>
      </w:r>
      <w:r>
        <w:rPr>
          <w:b/>
        </w:rPr>
        <w:t>ой</w:t>
      </w:r>
      <w:r w:rsidRPr="00870AE7">
        <w:rPr>
          <w:b/>
        </w:rPr>
        <w:t xml:space="preserve"> област</w:t>
      </w:r>
      <w:r>
        <w:rPr>
          <w:b/>
        </w:rPr>
        <w:t xml:space="preserve">и «Язык  и речевая </w:t>
      </w:r>
      <w:proofErr w:type="spellStart"/>
      <w:r>
        <w:rPr>
          <w:b/>
        </w:rPr>
        <w:t>практика</w:t>
      </w:r>
      <w:r w:rsidRPr="00870AE7">
        <w:rPr>
          <w:b/>
        </w:rPr>
        <w:t>»</w:t>
      </w:r>
      <w:r w:rsidR="00E13D63" w:rsidRPr="00E13D63">
        <w:rPr>
          <w:b/>
        </w:rPr>
        <w:t>адаптированной</w:t>
      </w:r>
      <w:proofErr w:type="spellEnd"/>
      <w:r w:rsidR="00E13D63" w:rsidRPr="00E13D63">
        <w:rPr>
          <w:b/>
        </w:rPr>
        <w:t xml:space="preserve"> основной  общеобразовательной программы образования обучающихся с умеренной, тяжёлой и глубокой умственной отсталостью (интеллектуальными нарушениями), тяжёлыми и множественными нарушениями развития</w:t>
      </w:r>
    </w:p>
    <w:p w14:paraId="50D17520" w14:textId="77777777" w:rsidR="00E8219F" w:rsidRDefault="00E8219F" w:rsidP="00E8219F">
      <w:pPr>
        <w:pStyle w:val="a3"/>
        <w:jc w:val="center"/>
        <w:rPr>
          <w:rFonts w:ascii="Times New Roman" w:hAnsi="Times New Roman"/>
          <w:b/>
        </w:rPr>
      </w:pPr>
      <w:r w:rsidRPr="00870AE7">
        <w:rPr>
          <w:rFonts w:ascii="Times New Roman" w:hAnsi="Times New Roman"/>
          <w:b/>
        </w:rPr>
        <w:t xml:space="preserve">Вариант </w:t>
      </w:r>
      <w:r>
        <w:rPr>
          <w:rFonts w:ascii="Times New Roman" w:hAnsi="Times New Roman"/>
          <w:b/>
        </w:rPr>
        <w:t>2</w:t>
      </w:r>
    </w:p>
    <w:p w14:paraId="0E873873" w14:textId="77777777" w:rsidR="00E8219F" w:rsidRPr="00870AE7" w:rsidRDefault="00E8219F" w:rsidP="00E8219F">
      <w:pPr>
        <w:pStyle w:val="a3"/>
        <w:jc w:val="center"/>
        <w:rPr>
          <w:rFonts w:ascii="Times New Roman" w:hAnsi="Times New Roman"/>
          <w:b/>
        </w:rPr>
      </w:pPr>
    </w:p>
    <w:p w14:paraId="748D55DC" w14:textId="3F4CDFCA" w:rsidR="00E8219F" w:rsidRDefault="001D41E2" w:rsidP="00E13D63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 w:rsidR="00E8219F">
        <w:rPr>
          <w:rFonts w:ascii="Times New Roman" w:hAnsi="Times New Roman"/>
          <w:b/>
        </w:rPr>
        <w:t xml:space="preserve">  класс </w:t>
      </w:r>
    </w:p>
    <w:p w14:paraId="6D23E110" w14:textId="03321D5B" w:rsidR="00E8219F" w:rsidRPr="00F26B4F" w:rsidRDefault="00E8219F" w:rsidP="00E8219F">
      <w:pPr>
        <w:pStyle w:val="3"/>
        <w:spacing w:before="0" w:after="0" w:line="240" w:lineRule="auto"/>
        <w:ind w:firstLine="708"/>
        <w:rPr>
          <w:rFonts w:ascii="Times New Roman" w:hAnsi="Times New Roman"/>
          <w:b w:val="0"/>
          <w:sz w:val="24"/>
          <w:szCs w:val="24"/>
        </w:rPr>
      </w:pPr>
      <w:r w:rsidRPr="00F26B4F">
        <w:rPr>
          <w:rFonts w:ascii="Times New Roman" w:hAnsi="Times New Roman"/>
          <w:sz w:val="24"/>
          <w:szCs w:val="24"/>
        </w:rPr>
        <w:t xml:space="preserve">Нормативно-правовую базу </w:t>
      </w:r>
      <w:r w:rsidRPr="00F26B4F">
        <w:rPr>
          <w:rFonts w:ascii="Times New Roman" w:hAnsi="Times New Roman"/>
          <w:b w:val="0"/>
          <w:sz w:val="24"/>
          <w:szCs w:val="24"/>
        </w:rPr>
        <w:t xml:space="preserve">разработки </w:t>
      </w:r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рабочей программы 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учебного предмета «Речь и</w:t>
      </w:r>
      <w:r w:rsidR="001D41E2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альтернативная коммуникация» (6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  класс, 2 вариант) </w:t>
      </w:r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>составляют:</w:t>
      </w:r>
    </w:p>
    <w:p w14:paraId="522D33EB" w14:textId="77777777" w:rsidR="00980FB4" w:rsidRPr="00980FB4" w:rsidRDefault="00980FB4" w:rsidP="00980FB4">
      <w:pPr>
        <w:numPr>
          <w:ilvl w:val="0"/>
          <w:numId w:val="4"/>
        </w:numPr>
        <w:shd w:val="clear" w:color="auto" w:fill="FFFFFF"/>
        <w:spacing w:after="200"/>
        <w:ind w:left="284" w:right="14" w:hanging="284"/>
        <w:contextualSpacing/>
        <w:jc w:val="both"/>
        <w:rPr>
          <w:lang w:eastAsia="zh-CN"/>
        </w:rPr>
      </w:pPr>
      <w:bookmarkStart w:id="0" w:name="_Hlk108608096"/>
      <w:r w:rsidRPr="00980FB4">
        <w:rPr>
          <w:lang w:eastAsia="zh-CN"/>
        </w:rPr>
        <w:t>Федеральный закон «Об образовании в Российской Федерации» от 29.12.2012 № 273-ФЗ;</w:t>
      </w:r>
    </w:p>
    <w:p w14:paraId="2B2DAB2B" w14:textId="77777777" w:rsidR="00980FB4" w:rsidRPr="00980FB4" w:rsidRDefault="00980FB4" w:rsidP="00980FB4">
      <w:pPr>
        <w:numPr>
          <w:ilvl w:val="0"/>
          <w:numId w:val="4"/>
        </w:numPr>
        <w:shd w:val="clear" w:color="auto" w:fill="FFFFFF"/>
        <w:ind w:left="284" w:right="14" w:hanging="284"/>
        <w:contextualSpacing/>
        <w:jc w:val="both"/>
        <w:rPr>
          <w:lang w:eastAsia="zh-CN"/>
        </w:rPr>
      </w:pPr>
      <w:r w:rsidRPr="00980FB4">
        <w:rPr>
          <w:bCs/>
          <w:caps/>
          <w:kern w:val="36"/>
          <w:lang w:eastAsia="zh-CN"/>
        </w:rPr>
        <w:t>Ф</w:t>
      </w:r>
      <w:r w:rsidRPr="00980FB4">
        <w:rPr>
          <w:bCs/>
          <w:kern w:val="36"/>
          <w:lang w:eastAsia="zh-CN"/>
        </w:rPr>
        <w:t>едеральный государственный образовательный стандарт образования обучающихся с умственной отсталостью (интеллектуальными нарушениями) (</w:t>
      </w:r>
      <w:r w:rsidRPr="00980FB4">
        <w:rPr>
          <w:lang w:eastAsia="zh-CN"/>
        </w:rPr>
        <w:t>приказ Министерства образования и науки  РФ от 19.12.2014 г. №1599);</w:t>
      </w:r>
    </w:p>
    <w:p w14:paraId="120C6093" w14:textId="77777777" w:rsidR="00980FB4" w:rsidRPr="00980FB4" w:rsidRDefault="00980FB4" w:rsidP="00980FB4">
      <w:pPr>
        <w:numPr>
          <w:ilvl w:val="0"/>
          <w:numId w:val="4"/>
        </w:numPr>
        <w:shd w:val="clear" w:color="auto" w:fill="FFFFFF"/>
        <w:ind w:left="284" w:right="14" w:hanging="284"/>
        <w:contextualSpacing/>
        <w:jc w:val="both"/>
        <w:rPr>
          <w:lang w:eastAsia="zh-CN"/>
        </w:rPr>
      </w:pPr>
      <w:r w:rsidRPr="00980FB4">
        <w:rPr>
          <w:lang w:eastAsia="zh-CN"/>
        </w:rPr>
        <w:t>Приказ Министерства образования и науки РФ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от 22.03.2021 №115;</w:t>
      </w:r>
    </w:p>
    <w:p w14:paraId="7FE1939B" w14:textId="77777777" w:rsidR="00980FB4" w:rsidRPr="00980FB4" w:rsidRDefault="00980FB4" w:rsidP="00980FB4">
      <w:pPr>
        <w:numPr>
          <w:ilvl w:val="0"/>
          <w:numId w:val="4"/>
        </w:numPr>
        <w:shd w:val="clear" w:color="auto" w:fill="FFFFFF"/>
        <w:ind w:left="284" w:right="14" w:hanging="284"/>
        <w:contextualSpacing/>
        <w:jc w:val="both"/>
        <w:rPr>
          <w:lang w:eastAsia="zh-CN"/>
        </w:rPr>
      </w:pPr>
      <w:r w:rsidRPr="00980FB4">
        <w:rPr>
          <w:lang w:eastAsia="zh-CN"/>
        </w:rPr>
        <w:t>Примерная адаптированная основная общеобразовательная программа образования (в ред. 11.12.2015 г.);</w:t>
      </w:r>
    </w:p>
    <w:p w14:paraId="0BE8A7F5" w14:textId="77777777" w:rsidR="00980FB4" w:rsidRPr="00980FB4" w:rsidRDefault="00980FB4" w:rsidP="00980FB4">
      <w:pPr>
        <w:numPr>
          <w:ilvl w:val="0"/>
          <w:numId w:val="4"/>
        </w:numPr>
        <w:ind w:left="284" w:hanging="284"/>
        <w:contextualSpacing/>
        <w:jc w:val="both"/>
        <w:rPr>
          <w:lang w:eastAsia="zh-CN"/>
        </w:rPr>
      </w:pPr>
      <w:r w:rsidRPr="00980FB4">
        <w:rPr>
          <w:lang w:eastAsia="zh-CN"/>
        </w:rPr>
        <w:t>Постановление Главного государственного санитарного врача РФ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от 28.09.2020 № 28;</w:t>
      </w:r>
    </w:p>
    <w:p w14:paraId="77802536" w14:textId="77777777" w:rsidR="00980FB4" w:rsidRPr="00980FB4" w:rsidRDefault="00980FB4" w:rsidP="00980FB4">
      <w:pPr>
        <w:numPr>
          <w:ilvl w:val="0"/>
          <w:numId w:val="4"/>
        </w:numPr>
        <w:shd w:val="clear" w:color="auto" w:fill="FFFFFF"/>
        <w:ind w:left="284" w:right="14" w:hanging="284"/>
        <w:contextualSpacing/>
        <w:jc w:val="both"/>
        <w:rPr>
          <w:lang w:eastAsia="zh-CN"/>
        </w:rPr>
      </w:pPr>
      <w:r w:rsidRPr="00980FB4">
        <w:rPr>
          <w:lang w:eastAsia="zh-CN"/>
        </w:rPr>
        <w:t>Устав ГБУ КО «Школа-интернат №7»;</w:t>
      </w:r>
    </w:p>
    <w:p w14:paraId="0A208633" w14:textId="77777777" w:rsidR="00980FB4" w:rsidRPr="00980FB4" w:rsidRDefault="00980FB4" w:rsidP="00980FB4">
      <w:pPr>
        <w:numPr>
          <w:ilvl w:val="0"/>
          <w:numId w:val="4"/>
        </w:numPr>
        <w:shd w:val="clear" w:color="auto" w:fill="FFFFFF"/>
        <w:ind w:left="284" w:right="14" w:hanging="284"/>
        <w:contextualSpacing/>
        <w:jc w:val="both"/>
        <w:rPr>
          <w:lang w:eastAsia="zh-CN"/>
        </w:rPr>
      </w:pPr>
      <w:r w:rsidRPr="00980FB4">
        <w:rPr>
          <w:color w:val="00000A"/>
          <w:lang w:eastAsia="zh-CN"/>
        </w:rPr>
        <w:t xml:space="preserve">Адаптированная основная общеобразовательная программа образования </w:t>
      </w:r>
      <w:r w:rsidRPr="00980FB4">
        <w:rPr>
          <w:lang w:eastAsia="zh-CN"/>
        </w:rPr>
        <w:t xml:space="preserve">обучающихся с умеренной, тяжёлой и глубокой умственной отсталостью (интеллектуальными нарушениями), тяжёлыми и множественными нарушениями развития (вариант 2) </w:t>
      </w:r>
      <w:r w:rsidRPr="00980FB4">
        <w:rPr>
          <w:shd w:val="clear" w:color="auto" w:fill="FFFFFF"/>
          <w:lang w:eastAsia="zh-CN"/>
        </w:rPr>
        <w:t>ГБУ КО «Школа-интернат №7»;</w:t>
      </w:r>
    </w:p>
    <w:p w14:paraId="1CC9167D" w14:textId="77777777" w:rsidR="00980FB4" w:rsidRPr="00980FB4" w:rsidRDefault="00980FB4" w:rsidP="00980FB4">
      <w:pPr>
        <w:numPr>
          <w:ilvl w:val="0"/>
          <w:numId w:val="4"/>
        </w:numPr>
        <w:shd w:val="clear" w:color="auto" w:fill="FFFFFF"/>
        <w:ind w:left="284" w:right="14" w:hanging="284"/>
        <w:contextualSpacing/>
        <w:jc w:val="both"/>
        <w:rPr>
          <w:lang w:eastAsia="zh-CN"/>
        </w:rPr>
      </w:pPr>
      <w:r w:rsidRPr="00980FB4">
        <w:rPr>
          <w:color w:val="000000"/>
          <w:shd w:val="clear" w:color="auto" w:fill="FFFFFF"/>
        </w:rPr>
        <w:t>Календарный учебный график ГБУ КО «Школа-интернат №7» и др.</w:t>
      </w:r>
      <w:bookmarkEnd w:id="0"/>
    </w:p>
    <w:p w14:paraId="6D389616" w14:textId="77777777" w:rsidR="00377F48" w:rsidRPr="00377F48" w:rsidRDefault="00377F48" w:rsidP="00377F48">
      <w:pPr>
        <w:ind w:right="14" w:firstLine="709"/>
        <w:jc w:val="both"/>
      </w:pPr>
      <w:r w:rsidRPr="00377F48">
        <w:t xml:space="preserve">Рабочая программа </w:t>
      </w:r>
      <w:r>
        <w:t>«Речь и альтернативная коммуникация</w:t>
      </w:r>
      <w:r w:rsidR="001D41E2">
        <w:t>» (6</w:t>
      </w:r>
      <w:r w:rsidRPr="00377F48">
        <w:t xml:space="preserve"> класс) составлена на основе а</w:t>
      </w:r>
      <w:r w:rsidRPr="00377F48">
        <w:rPr>
          <w:color w:val="00000A"/>
        </w:rPr>
        <w:t xml:space="preserve">даптированной  основной общеобразовательной программы образования </w:t>
      </w:r>
      <w:r w:rsidRPr="00377F48">
        <w:t xml:space="preserve">обучающихся с умеренной, тяжёлой и глубокой умственной отсталостью (интеллектуальными  нарушениями), тяжёлыми и множественными нарушениями развития (вариант 2) </w:t>
      </w:r>
      <w:r w:rsidRPr="00377F48">
        <w:rPr>
          <w:color w:val="000000"/>
          <w:shd w:val="clear" w:color="auto" w:fill="FFFFFF"/>
        </w:rPr>
        <w:t xml:space="preserve">ГБУ КО «Школа-интернат №7» и </w:t>
      </w:r>
      <w:r w:rsidRPr="00377F48">
        <w:t xml:space="preserve">является формой представления учебного предмета как целостной системы, отражающей внутреннюю логику организации учебно-методического материала. Рабочая программа  включает в себя:  пояснительную записку, психолого-педагогическую характеристику  обучающихся  с умеренной, тяжёлой и глубокой умственной отсталостью (интеллектуальными нарушениями), тяжелыми и множественными нарушениями развития. В рабочей программе называются  особые образовательные потребности  </w:t>
      </w:r>
      <w:r w:rsidRPr="00377F48">
        <w:rPr>
          <w:bCs/>
        </w:rPr>
        <w:t xml:space="preserve">обучающихся  с ТМНР, принципы и подходы к формированию АООП и  специальной  индивидуальной программы развития. В рабочей программе отражаются: </w:t>
      </w:r>
      <w:r w:rsidRPr="00377F48">
        <w:t xml:space="preserve"> особенности организации образовательного процесса, планируемые результаты освоения обучающимися АООП (вариант 2); программа сотрудничества с семьей обучающегося, система оценки достижения обучающимися с умственной  отсталостью планируемых результатов освоения предмета, принципы формирование базовых учебных действий (БУД).  В структуру рабочей программы включены: учебный план, содержание учебного предмета, тематическое планирование с указанием количества часов, отводимых на освоение каждой темы, перечень учебно-методического обеспечения, список литературы.</w:t>
      </w:r>
    </w:p>
    <w:p w14:paraId="2EE2BD75" w14:textId="77777777" w:rsidR="00377F48" w:rsidRPr="00377F48" w:rsidRDefault="00377F48" w:rsidP="00377F48">
      <w:pPr>
        <w:widowControl w:val="0"/>
        <w:overflowPunct w:val="0"/>
        <w:autoSpaceDE w:val="0"/>
        <w:ind w:firstLine="708"/>
        <w:jc w:val="both"/>
      </w:pPr>
      <w:r w:rsidRPr="00377F48">
        <w:lastRenderedPageBreak/>
        <w:t xml:space="preserve">Содержание рабочей программы обеспечивает удовлетворение особых образовательных потребностей обучающихся с умеренной, тяжёлой и глубокой умственной отсталостью (интеллектуальными нарушениями), тяжёлыми и множественными нарушениями развития, необходимую коррекцию недостатков в психическом и/или физическом развитии.  </w:t>
      </w:r>
    </w:p>
    <w:p w14:paraId="4B8B07E5" w14:textId="77777777" w:rsidR="00E8219F" w:rsidRPr="006748B0" w:rsidRDefault="00E8219F" w:rsidP="00E8219F">
      <w:pPr>
        <w:shd w:val="clear" w:color="auto" w:fill="FFFFFF"/>
        <w:ind w:firstLine="709"/>
        <w:jc w:val="both"/>
      </w:pPr>
      <w:r>
        <w:t>О</w:t>
      </w:r>
      <w:r w:rsidRPr="006748B0">
        <w:t xml:space="preserve">бучение детей </w:t>
      </w:r>
      <w:r>
        <w:t xml:space="preserve">с ТМНР </w:t>
      </w:r>
      <w:r w:rsidRPr="006748B0">
        <w:t xml:space="preserve">речи и коммуникации включает целенаправленную педагогическую работу по формированию у них потребности в общении, на развитие сохранных речевых механизмов, а также на обучение использованию альтернативных средств коммуникации и социального общения.  </w:t>
      </w:r>
    </w:p>
    <w:p w14:paraId="2FBAC697" w14:textId="77777777" w:rsidR="00E8219F" w:rsidRPr="006748B0" w:rsidRDefault="00E8219F" w:rsidP="00E8219F">
      <w:pPr>
        <w:shd w:val="clear" w:color="auto" w:fill="FFFFFF"/>
        <w:ind w:firstLine="709"/>
        <w:jc w:val="both"/>
      </w:pPr>
      <w:r w:rsidRPr="006748B0">
        <w:t xml:space="preserve">Цель обучения – формирование коммуникативных и речевых навыков с использованием средств вербальной и невербальной коммуникации, умения пользоваться ими в процессе социального взаимодействия. </w:t>
      </w:r>
    </w:p>
    <w:p w14:paraId="2B616600" w14:textId="77777777" w:rsidR="00E8219F" w:rsidRPr="006748B0" w:rsidRDefault="00E8219F" w:rsidP="00E8219F">
      <w:pPr>
        <w:shd w:val="clear" w:color="auto" w:fill="FFFFFF"/>
        <w:ind w:firstLine="709"/>
        <w:jc w:val="both"/>
      </w:pPr>
      <w:r w:rsidRPr="006748B0">
        <w:t xml:space="preserve">Образовательные задачи по коммуникации направлены на формирование навыков установления, поддержания и завершения </w:t>
      </w:r>
      <w:proofErr w:type="spellStart"/>
      <w:r w:rsidRPr="006748B0">
        <w:t>контакта.обучение</w:t>
      </w:r>
      <w:proofErr w:type="spellEnd"/>
      <w:r w:rsidRPr="006748B0">
        <w:t xml:space="preserve"> детей речи и коммуникации включает целенаправленную педагогическую работу по формированию у них потребности в общении, на развитие сохранных речевых механизмов, а также на обучение использованию альтернативных средств коммуникации и социального общения.  </w:t>
      </w:r>
    </w:p>
    <w:p w14:paraId="5292CAFE" w14:textId="77777777" w:rsidR="00E8219F" w:rsidRPr="006748B0" w:rsidRDefault="00E8219F" w:rsidP="00E8219F">
      <w:pPr>
        <w:shd w:val="clear" w:color="auto" w:fill="FFFFFF"/>
        <w:ind w:firstLine="709"/>
        <w:jc w:val="both"/>
      </w:pPr>
      <w:r w:rsidRPr="006748B0">
        <w:t xml:space="preserve">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пределах. Для этого организуется специальная работа по введению ребёнка в более сложную предметную и социальную среду, что предполагает планомерную, дозированную, заранее программируемую интеграцию в среду сверстников в доступных ребенку пределах, организованное включение в общение.   </w:t>
      </w:r>
    </w:p>
    <w:p w14:paraId="64824691" w14:textId="77777777" w:rsidR="00C0139B" w:rsidRPr="00C0139B" w:rsidRDefault="00E8219F" w:rsidP="00C0139B">
      <w:pPr>
        <w:ind w:firstLine="709"/>
        <w:jc w:val="both"/>
        <w:rPr>
          <w:lang w:eastAsia="zh-CN"/>
        </w:rPr>
      </w:pPr>
      <w:r>
        <w:t>Содержание предмета «Р</w:t>
      </w:r>
      <w:r w:rsidRPr="006748B0">
        <w:t xml:space="preserve">ечь и альтернативная коммуникация» представлено следующими разделами: </w:t>
      </w:r>
      <w:r w:rsidR="00C0139B">
        <w:rPr>
          <w:lang w:eastAsia="zh-CN"/>
        </w:rPr>
        <w:t>ч</w:t>
      </w:r>
      <w:r w:rsidR="00C0139B" w:rsidRPr="00C0139B">
        <w:rPr>
          <w:lang w:eastAsia="zh-CN"/>
        </w:rPr>
        <w:t xml:space="preserve">тение и письмо </w:t>
      </w:r>
    </w:p>
    <w:p w14:paraId="74DA0FC6" w14:textId="77777777" w:rsidR="00C0139B" w:rsidRPr="00C0139B" w:rsidRDefault="00C0139B" w:rsidP="00C0139B">
      <w:pPr>
        <w:autoSpaceDE w:val="0"/>
        <w:autoSpaceDN w:val="0"/>
        <w:adjustRightInd w:val="0"/>
        <w:jc w:val="both"/>
        <w:rPr>
          <w:rFonts w:eastAsia="TimesNewRomanPSMT"/>
        </w:rPr>
      </w:pPr>
      <w:r w:rsidRPr="00C0139B">
        <w:rPr>
          <w:b/>
          <w:i/>
          <w:lang w:eastAsia="zh-CN"/>
        </w:rPr>
        <w:t xml:space="preserve">Глобальное чтение. </w:t>
      </w:r>
      <w:r w:rsidRPr="00C0139B">
        <w:rPr>
          <w:rFonts w:eastAsia="TimesNewRomanPSMT"/>
        </w:rPr>
        <w:t xml:space="preserve">«Как тебя зовут?» </w:t>
      </w:r>
      <w:r w:rsidRPr="00C0139B">
        <w:rPr>
          <w:rFonts w:eastAsia="TimesNewRomanPSMT" w:cs="Calibri"/>
        </w:rPr>
        <w:t>Глобальное чтение</w:t>
      </w:r>
      <w:r>
        <w:rPr>
          <w:lang w:eastAsia="zh-CN"/>
        </w:rPr>
        <w:t xml:space="preserve">. </w:t>
      </w:r>
      <w:r w:rsidRPr="00C0139B">
        <w:rPr>
          <w:lang w:eastAsia="zh-CN"/>
        </w:rPr>
        <w:t xml:space="preserve">Узнавание (различение) напечатанных слов, обозначающих имена людей, названия предметов, действий. Использование карточек с напечатанными словами как средства коммуникации. </w:t>
      </w:r>
      <w:r w:rsidRPr="00C0139B">
        <w:rPr>
          <w:rFonts w:eastAsia="TimesNewRomanPSMT"/>
        </w:rPr>
        <w:t xml:space="preserve">Время года -весна. Работа  </w:t>
      </w:r>
      <w:proofErr w:type="spellStart"/>
      <w:r w:rsidRPr="00C0139B">
        <w:rPr>
          <w:rFonts w:eastAsia="TimesNewRomanPSMT"/>
        </w:rPr>
        <w:t>с</w:t>
      </w:r>
      <w:r w:rsidRPr="00C0139B">
        <w:rPr>
          <w:rFonts w:eastAsia="TimesNewRomanPSMT" w:cs="Calibri"/>
        </w:rPr>
        <w:t>предметными</w:t>
      </w:r>
      <w:proofErr w:type="spellEnd"/>
      <w:r w:rsidRPr="00C0139B">
        <w:rPr>
          <w:rFonts w:eastAsia="TimesNewRomanPSMT" w:cs="Calibri"/>
        </w:rPr>
        <w:t xml:space="preserve"> картинками. Время года -весна. Работа с сюжетными картинками.</w:t>
      </w:r>
      <w:r w:rsidRPr="00C0139B">
        <w:rPr>
          <w:bCs/>
          <w:lang w:eastAsia="zh-CN"/>
        </w:rPr>
        <w:t xml:space="preserve"> Чтение автоматизированных энграмм.</w:t>
      </w:r>
      <w:r w:rsidRPr="00C0139B">
        <w:rPr>
          <w:rFonts w:eastAsia="TimesNewRomanPSMT"/>
        </w:rPr>
        <w:t xml:space="preserve"> Весенние цветы. Работа с предметными картинками. Прослушивание стихотворения </w:t>
      </w:r>
      <w:r w:rsidRPr="00C0139B">
        <w:rPr>
          <w:rFonts w:eastAsia="TimesNewRomanPSMT" w:cs="Calibri"/>
        </w:rPr>
        <w:t>«Цветы». «Насекомые» работа с предметными картинками.</w:t>
      </w:r>
      <w:r w:rsidRPr="00C0139B">
        <w:rPr>
          <w:rFonts w:eastAsia="TimesNewRomanPSMT"/>
        </w:rPr>
        <w:t xml:space="preserve"> Прослушивание фрагмента сказки «Муха-Цокотуха».</w:t>
      </w:r>
    </w:p>
    <w:p w14:paraId="6C9C1CBB" w14:textId="77777777" w:rsidR="00C0139B" w:rsidRPr="00C0139B" w:rsidRDefault="00C0139B" w:rsidP="00C0139B">
      <w:pPr>
        <w:autoSpaceDE w:val="0"/>
        <w:autoSpaceDN w:val="0"/>
        <w:adjustRightInd w:val="0"/>
        <w:jc w:val="both"/>
        <w:rPr>
          <w:rFonts w:eastAsia="TimesNewRomanPSMT"/>
          <w:b/>
          <w:i/>
        </w:rPr>
      </w:pPr>
      <w:r w:rsidRPr="00C0139B">
        <w:rPr>
          <w:rFonts w:eastAsia="TimesNewRomanPSMT"/>
          <w:b/>
          <w:i/>
        </w:rPr>
        <w:t>Письмо</w:t>
      </w:r>
      <w:r>
        <w:rPr>
          <w:rFonts w:eastAsia="TimesNewRomanPSMT"/>
          <w:b/>
          <w:i/>
        </w:rPr>
        <w:t xml:space="preserve">. </w:t>
      </w:r>
      <w:r w:rsidRPr="00C0139B">
        <w:rPr>
          <w:rFonts w:eastAsia="TimesNewRomanPSMT" w:cs="Calibri"/>
        </w:rPr>
        <w:t>Рисование на нелинованной бумаге линий в различном направлении</w:t>
      </w:r>
      <w:r>
        <w:rPr>
          <w:rFonts w:eastAsia="TimesNewRomanPSMT" w:cs="Calibri"/>
        </w:rPr>
        <w:t xml:space="preserve">. </w:t>
      </w:r>
      <w:r w:rsidRPr="00C0139B">
        <w:rPr>
          <w:rFonts w:eastAsia="TimesNewRomanPSMT" w:cs="Calibri"/>
        </w:rPr>
        <w:t>Рисование вертикальных линий разной длины. Рисование горизонтальных линий. Рисование наклонных линий</w:t>
      </w:r>
      <w:r>
        <w:rPr>
          <w:rFonts w:eastAsia="TimesNewRomanPSMT" w:cs="Calibri"/>
        </w:rPr>
        <w:t xml:space="preserve">. </w:t>
      </w:r>
      <w:r w:rsidRPr="00C0139B">
        <w:rPr>
          <w:rFonts w:eastAsia="TimesNewRomanPSMT" w:cs="Calibri"/>
        </w:rPr>
        <w:t>Рисование волнистых линий. Закрашивание контурных изображений предметов</w:t>
      </w:r>
      <w:r>
        <w:rPr>
          <w:rFonts w:eastAsia="TimesNewRomanPSMT" w:cs="Calibri"/>
        </w:rPr>
        <w:t xml:space="preserve">. </w:t>
      </w:r>
      <w:r w:rsidRPr="00C0139B">
        <w:rPr>
          <w:rFonts w:eastAsia="TimesNewRomanPSMT" w:cs="Calibri"/>
        </w:rPr>
        <w:t xml:space="preserve">Штрихование простых предметов (прямыми линиями, волнистыми </w:t>
      </w:r>
      <w:proofErr w:type="spellStart"/>
      <w:r w:rsidRPr="00C0139B">
        <w:rPr>
          <w:rFonts w:eastAsia="TimesNewRomanPSMT" w:cs="Calibri"/>
        </w:rPr>
        <w:t>линиями,ломаными</w:t>
      </w:r>
      <w:proofErr w:type="spellEnd"/>
      <w:r w:rsidRPr="00C0139B">
        <w:rPr>
          <w:rFonts w:eastAsia="TimesNewRomanPSMT" w:cs="Calibri"/>
        </w:rPr>
        <w:t xml:space="preserve"> линиями).Обведение клеточек. Обведение по трафарету простых предметов. Постановка точек. Рисование прямых палочек по линиям клетки.</w:t>
      </w:r>
    </w:p>
    <w:p w14:paraId="3C07313D" w14:textId="77777777" w:rsidR="00C0139B" w:rsidRPr="00C0139B" w:rsidRDefault="00C0139B" w:rsidP="00C0139B">
      <w:pPr>
        <w:snapToGrid w:val="0"/>
        <w:jc w:val="both"/>
        <w:rPr>
          <w:lang w:eastAsia="zh-CN"/>
        </w:rPr>
      </w:pPr>
      <w:r w:rsidRPr="00C0139B">
        <w:rPr>
          <w:rFonts w:cs="Nimbus Roman No9 L"/>
          <w:b/>
          <w:i/>
          <w:lang w:eastAsia="zh-CN"/>
        </w:rPr>
        <w:t xml:space="preserve"> Чтение</w:t>
      </w:r>
      <w:r>
        <w:rPr>
          <w:lang w:eastAsia="zh-CN"/>
        </w:rPr>
        <w:t xml:space="preserve">. </w:t>
      </w:r>
      <w:r w:rsidRPr="00C0139B">
        <w:rPr>
          <w:rFonts w:cs="Calibri"/>
          <w:lang w:eastAsia="zh-CN"/>
        </w:rPr>
        <w:t>Чтение предложения из двух слов. Чтение коротких рассказов. Ответы на вопросы с помощью учителя. Составление коротких рассказов по картинке с помощью учителя.</w:t>
      </w:r>
    </w:p>
    <w:p w14:paraId="7AF8BC03" w14:textId="77777777" w:rsidR="00E8219F" w:rsidRDefault="00E8219F" w:rsidP="00C0139B">
      <w:pPr>
        <w:shd w:val="clear" w:color="auto" w:fill="FFFFFF"/>
        <w:ind w:firstLine="709"/>
        <w:jc w:val="both"/>
      </w:pPr>
    </w:p>
    <w:p w14:paraId="3351AA8A" w14:textId="3E7F1D9A" w:rsidR="00C0139B" w:rsidRPr="00C0139B" w:rsidRDefault="00C0139B" w:rsidP="00C0139B">
      <w:pPr>
        <w:shd w:val="clear" w:color="auto" w:fill="FFFFFF"/>
        <w:tabs>
          <w:tab w:val="left" w:pos="8556"/>
        </w:tabs>
      </w:pPr>
      <w:r w:rsidRPr="00C0139B">
        <w:rPr>
          <w:b/>
          <w:bCs/>
        </w:rPr>
        <w:t>Учебник</w:t>
      </w:r>
      <w:r w:rsidRPr="00C0139B">
        <w:t xml:space="preserve">: Э.В. Якубовская, Я.В. Коршунова «Русский язык» в 2 частях, </w:t>
      </w:r>
      <w:r w:rsidR="001D41E2">
        <w:t>3</w:t>
      </w:r>
      <w:r w:rsidRPr="00C0139B">
        <w:t xml:space="preserve"> класс. Москва «Просвещение»</w:t>
      </w:r>
      <w:r w:rsidR="00980FB4">
        <w:t>,</w:t>
      </w:r>
      <w:r w:rsidRPr="00C0139B">
        <w:t xml:space="preserve"> 2019г.</w:t>
      </w:r>
    </w:p>
    <w:p w14:paraId="5F0835E4" w14:textId="77777777" w:rsidR="007D642B" w:rsidRDefault="007D642B" w:rsidP="007D642B">
      <w:pPr>
        <w:shd w:val="clear" w:color="auto" w:fill="FFFFFF"/>
        <w:spacing w:line="360" w:lineRule="auto"/>
        <w:ind w:right="536"/>
        <w:jc w:val="both"/>
      </w:pPr>
    </w:p>
    <w:p w14:paraId="590849C9" w14:textId="77777777" w:rsidR="00E8219F" w:rsidRPr="009A55A0" w:rsidRDefault="00E8219F" w:rsidP="007D642B">
      <w:pPr>
        <w:shd w:val="clear" w:color="auto" w:fill="FFFFFF"/>
        <w:spacing w:line="360" w:lineRule="auto"/>
        <w:ind w:right="536"/>
        <w:jc w:val="both"/>
      </w:pPr>
      <w:r w:rsidRPr="009A55A0">
        <w:t xml:space="preserve">Программный материал рассчитан на </w:t>
      </w:r>
      <w:r w:rsidR="007D642B">
        <w:rPr>
          <w:color w:val="000000"/>
        </w:rPr>
        <w:t>102 учебных часа</w:t>
      </w:r>
      <w:r w:rsidRPr="009A55A0">
        <w:rPr>
          <w:color w:val="000000"/>
        </w:rPr>
        <w:t xml:space="preserve"> (34 недели, 3  часа в неделю).</w:t>
      </w:r>
    </w:p>
    <w:p w14:paraId="2E039BAE" w14:textId="77777777" w:rsidR="00CE4CAC" w:rsidRDefault="00CE4CAC"/>
    <w:sectPr w:rsidR="00CE4CAC" w:rsidSect="00CE4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127D9" w14:textId="77777777" w:rsidR="00DD7E77" w:rsidRDefault="00DD7E77" w:rsidP="00C0139B">
      <w:r>
        <w:separator/>
      </w:r>
    </w:p>
  </w:endnote>
  <w:endnote w:type="continuationSeparator" w:id="0">
    <w:p w14:paraId="6CE985AC" w14:textId="77777777" w:rsidR="00DD7E77" w:rsidRDefault="00DD7E77" w:rsidP="00C0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imbus Roman No9 L">
    <w:altName w:val="Times New Roman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99FB4" w14:textId="77777777" w:rsidR="00DD7E77" w:rsidRDefault="00DD7E77" w:rsidP="00C0139B">
      <w:r>
        <w:separator/>
      </w:r>
    </w:p>
  </w:footnote>
  <w:footnote w:type="continuationSeparator" w:id="0">
    <w:p w14:paraId="2227816B" w14:textId="77777777" w:rsidR="00DD7E77" w:rsidRDefault="00DD7E77" w:rsidP="00C01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B1292"/>
    <w:multiLevelType w:val="hybridMultilevel"/>
    <w:tmpl w:val="351272B8"/>
    <w:lvl w:ilvl="0" w:tplc="8C1C967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BCF055B"/>
    <w:multiLevelType w:val="hybridMultilevel"/>
    <w:tmpl w:val="50AE983A"/>
    <w:lvl w:ilvl="0" w:tplc="8C1C967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DD27BEF"/>
    <w:multiLevelType w:val="hybridMultilevel"/>
    <w:tmpl w:val="C5F6002E"/>
    <w:lvl w:ilvl="0" w:tplc="E5E04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A0645"/>
    <w:multiLevelType w:val="hybridMultilevel"/>
    <w:tmpl w:val="7C90FDA2"/>
    <w:lvl w:ilvl="0" w:tplc="EA2E8CD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5917138">
    <w:abstractNumId w:val="1"/>
  </w:num>
  <w:num w:numId="2" w16cid:durableId="592518841">
    <w:abstractNumId w:val="2"/>
  </w:num>
  <w:num w:numId="3" w16cid:durableId="332955320">
    <w:abstractNumId w:val="0"/>
  </w:num>
  <w:num w:numId="4" w16cid:durableId="13997863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19F"/>
    <w:rsid w:val="001D41E2"/>
    <w:rsid w:val="00213DE8"/>
    <w:rsid w:val="002E756D"/>
    <w:rsid w:val="00377F48"/>
    <w:rsid w:val="007D642B"/>
    <w:rsid w:val="00917CD1"/>
    <w:rsid w:val="00980FB4"/>
    <w:rsid w:val="00B73FEC"/>
    <w:rsid w:val="00C0139B"/>
    <w:rsid w:val="00CE4CAC"/>
    <w:rsid w:val="00DD7E77"/>
    <w:rsid w:val="00DE6C02"/>
    <w:rsid w:val="00E13D63"/>
    <w:rsid w:val="00E82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65BCA"/>
  <w15:docId w15:val="{19EEA521-BDE8-4AF0-9E61-585BD0AB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19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8219F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8219F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link w:val="a4"/>
    <w:uiPriority w:val="1"/>
    <w:qFormat/>
    <w:rsid w:val="00E8219F"/>
    <w:pPr>
      <w:spacing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E8219F"/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013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13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013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13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955</Words>
  <Characters>5447</Characters>
  <Application>Microsoft Office Word</Application>
  <DocSecurity>0</DocSecurity>
  <Lines>45</Lines>
  <Paragraphs>12</Paragraphs>
  <ScaleCrop>false</ScaleCrop>
  <Company/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 Терновская</cp:lastModifiedBy>
  <cp:revision>8</cp:revision>
  <dcterms:created xsi:type="dcterms:W3CDTF">2017-12-07T01:28:00Z</dcterms:created>
  <dcterms:modified xsi:type="dcterms:W3CDTF">2022-07-29T13:57:00Z</dcterms:modified>
</cp:coreProperties>
</file>